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ACCDBB" w14:textId="77777777" w:rsidR="006B697A" w:rsidRPr="00D77E81" w:rsidRDefault="006B697A" w:rsidP="00D77E81">
      <w:pPr>
        <w:spacing w:line="360" w:lineRule="auto"/>
        <w:rPr>
          <w:rFonts w:asciiTheme="majorHAnsi" w:hAnsiTheme="majorHAnsi" w:cstheme="majorHAnsi"/>
          <w:color w:val="000000" w:themeColor="text1"/>
        </w:rPr>
      </w:pPr>
    </w:p>
    <w:p w14:paraId="715D3A46" w14:textId="77777777" w:rsidR="006B697A" w:rsidRPr="00D77E81" w:rsidRDefault="006B697A" w:rsidP="00D77E81">
      <w:pPr>
        <w:spacing w:line="360" w:lineRule="auto"/>
        <w:rPr>
          <w:rFonts w:asciiTheme="majorHAnsi" w:hAnsiTheme="majorHAnsi" w:cstheme="majorHAnsi"/>
          <w:color w:val="000000" w:themeColor="text1"/>
        </w:rPr>
      </w:pPr>
    </w:p>
    <w:p w14:paraId="20918A3D" w14:textId="77777777" w:rsidR="00F714F6" w:rsidRPr="00D77E81" w:rsidRDefault="00F714F6" w:rsidP="00D77E81">
      <w:pPr>
        <w:spacing w:line="360" w:lineRule="auto"/>
        <w:rPr>
          <w:rFonts w:asciiTheme="majorHAnsi" w:hAnsiTheme="majorHAnsi" w:cstheme="majorHAnsi"/>
          <w:color w:val="000000" w:themeColor="text1"/>
        </w:rPr>
      </w:pPr>
    </w:p>
    <w:p w14:paraId="0A7114EA" w14:textId="2787DF4C" w:rsidR="00F714F6" w:rsidRPr="00D77E81" w:rsidRDefault="00CD32BF" w:rsidP="00D77E81">
      <w:pPr>
        <w:spacing w:line="360" w:lineRule="auto"/>
        <w:rPr>
          <w:rFonts w:asciiTheme="majorHAnsi" w:hAnsiTheme="majorHAnsi" w:cstheme="majorHAnsi"/>
          <w:color w:val="000000" w:themeColor="text1"/>
        </w:rPr>
      </w:pPr>
      <w:r w:rsidRPr="00D77E81">
        <w:rPr>
          <w:rFonts w:asciiTheme="majorHAnsi" w:hAnsiTheme="majorHAnsi" w:cstheme="majorHAnsi"/>
          <w:noProof/>
          <w:color w:val="000000" w:themeColor="text1"/>
          <w:lang w:eastAsia="nl-NL"/>
        </w:rPr>
        <mc:AlternateContent>
          <mc:Choice Requires="wps">
            <w:drawing>
              <wp:anchor distT="0" distB="0" distL="114300" distR="114300" simplePos="0" relativeHeight="251660288" behindDoc="0" locked="0" layoutInCell="1" allowOverlap="1" wp14:anchorId="4C1010CD" wp14:editId="151FB8CD">
                <wp:simplePos x="0" y="0"/>
                <wp:positionH relativeFrom="column">
                  <wp:posOffset>-372745</wp:posOffset>
                </wp:positionH>
                <wp:positionV relativeFrom="paragraph">
                  <wp:posOffset>5295265</wp:posOffset>
                </wp:positionV>
                <wp:extent cx="6687185" cy="1021080"/>
                <wp:effectExtent l="0" t="0" r="0" b="7620"/>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7185"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5ADFB" w14:textId="79D1525A" w:rsidR="00A95281" w:rsidRDefault="00C05D5B" w:rsidP="00D77E81">
                            <w:pPr>
                              <w:pStyle w:val="Titel"/>
                              <w:rPr>
                                <w:color w:val="003A78" w:themeColor="accent1"/>
                              </w:rPr>
                            </w:pPr>
                            <w:r>
                              <w:rPr>
                                <w:color w:val="003A78" w:themeColor="accent1"/>
                              </w:rPr>
                              <w:t>Regeling</w:t>
                            </w:r>
                            <w:r w:rsidR="00CD32BF">
                              <w:rPr>
                                <w:color w:val="003A78" w:themeColor="accent1"/>
                              </w:rPr>
                              <w:t xml:space="preserve"> afstandsverkopen</w:t>
                            </w:r>
                            <w:r w:rsidR="00670782">
                              <w:rPr>
                                <w:color w:val="003A78" w:themeColor="accent1"/>
                              </w:rPr>
                              <w:t xml:space="preserve"> &amp; btw</w:t>
                            </w:r>
                            <w:r w:rsidR="00CD32BF">
                              <w:rPr>
                                <w:color w:val="003A78" w:themeColor="accent1"/>
                              </w:rPr>
                              <w:t xml:space="preserve"> </w:t>
                            </w:r>
                          </w:p>
                          <w:p w14:paraId="03AC3EA5" w14:textId="2DE42496" w:rsidR="005E7139" w:rsidRPr="00D77E81" w:rsidRDefault="005E7139" w:rsidP="00D77E81">
                            <w:pPr>
                              <w:pStyle w:val="Titel"/>
                              <w:rPr>
                                <w:color w:val="003A78"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1010CD" id="_x0000_t202" coordsize="21600,21600" o:spt="202" path="m,l,21600r21600,l21600,xe">
                <v:stroke joinstyle="miter"/>
                <v:path gradientshapeok="t" o:connecttype="rect"/>
              </v:shapetype>
              <v:shape id="Tekstvak 26" o:spid="_x0000_s1026" type="#_x0000_t202" style="position:absolute;margin-left:-29.35pt;margin-top:416.95pt;width:526.55pt;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" filled="f" stroked="f" strokeweight=".5pt">
                <v:textbox>
                  <w:txbxContent>
                    <w:p w14:paraId="61D5ADFB" w14:textId="79D1525A" w:rsidR="00A95281" w:rsidRDefault="00C05D5B" w:rsidP="00D77E81">
                      <w:pPr>
                        <w:pStyle w:val="Titel"/>
                        <w:rPr>
                          <w:color w:val="003A78" w:themeColor="accent1"/>
                        </w:rPr>
                      </w:pPr>
                      <w:r>
                        <w:rPr>
                          <w:color w:val="003A78" w:themeColor="accent1"/>
                        </w:rPr>
                        <w:t>Regeling</w:t>
                      </w:r>
                      <w:r w:rsidR="00CD32BF">
                        <w:rPr>
                          <w:color w:val="003A78" w:themeColor="accent1"/>
                        </w:rPr>
                        <w:t xml:space="preserve"> afstandsverkopen</w:t>
                      </w:r>
                      <w:r w:rsidR="00670782">
                        <w:rPr>
                          <w:color w:val="003A78" w:themeColor="accent1"/>
                        </w:rPr>
                        <w:t xml:space="preserve"> &amp; btw</w:t>
                      </w:r>
                      <w:r w:rsidR="00CD32BF">
                        <w:rPr>
                          <w:color w:val="003A78" w:themeColor="accent1"/>
                        </w:rPr>
                        <w:t xml:space="preserve"> </w:t>
                      </w:r>
                    </w:p>
                    <w:p w14:paraId="03AC3EA5" w14:textId="2DE42496" w:rsidR="005E7139" w:rsidRPr="00D77E81" w:rsidRDefault="005E7139" w:rsidP="00D77E81">
                      <w:pPr>
                        <w:pStyle w:val="Titel"/>
                        <w:rPr>
                          <w:color w:val="003A78" w:themeColor="accent1"/>
                        </w:rPr>
                      </w:pPr>
                    </w:p>
                  </w:txbxContent>
                </v:textbox>
              </v:shape>
            </w:pict>
          </mc:Fallback>
        </mc:AlternateContent>
      </w:r>
      <w:r w:rsidR="00D77E81" w:rsidRPr="00D77E81">
        <w:rPr>
          <w:rFonts w:asciiTheme="majorHAnsi" w:hAnsiTheme="majorHAnsi" w:cstheme="majorHAnsi"/>
          <w:noProof/>
          <w:color w:val="000000" w:themeColor="text1"/>
          <w:lang w:eastAsia="nl-NL"/>
        </w:rPr>
        <mc:AlternateContent>
          <mc:Choice Requires="wps">
            <w:drawing>
              <wp:anchor distT="0" distB="0" distL="114300" distR="114300" simplePos="0" relativeHeight="251658240" behindDoc="0" locked="0" layoutInCell="1" allowOverlap="1" wp14:anchorId="167BF2A5" wp14:editId="2C185A6A">
                <wp:simplePos x="0" y="0"/>
                <wp:positionH relativeFrom="column">
                  <wp:posOffset>-368300</wp:posOffset>
                </wp:positionH>
                <wp:positionV relativeFrom="paragraph">
                  <wp:posOffset>7557770</wp:posOffset>
                </wp:positionV>
                <wp:extent cx="5731510" cy="361950"/>
                <wp:effectExtent l="0" t="0" r="0" b="0"/>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E2698" w14:textId="3A5A8817" w:rsidR="00F714F6" w:rsidRDefault="00CB221F" w:rsidP="00D77E81">
                            <w:pPr>
                              <w:spacing w:line="360" w:lineRule="auto"/>
                            </w:pPr>
                            <w:r>
                              <w:fldChar w:fldCharType="begin"/>
                            </w:r>
                            <w:r>
                              <w:instrText xml:space="preserve"> TIME \@ "d MMMM yyyy" </w:instrText>
                            </w:r>
                            <w:r>
                              <w:fldChar w:fldCharType="separate"/>
                            </w:r>
                            <w:r w:rsidR="00900D6D">
                              <w:rPr>
                                <w:noProof/>
                              </w:rPr>
                              <w:t>2 augustus 2024</w:t>
                            </w:r>
                            <w:r>
                              <w:fldChar w:fldCharType="end"/>
                            </w:r>
                            <w:r w:rsidR="00F714F6">
                              <w:t xml:space="preserve"> </w:t>
                            </w:r>
                          </w:p>
                          <w:p w14:paraId="5DBB664A" w14:textId="77777777" w:rsidR="00F714F6" w:rsidRDefault="00F714F6" w:rsidP="00D77E81">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7BF2A5" id="Tekstvak 16" o:spid="_x0000_s1027" type="#_x0000_t202" style="position:absolute;margin-left:-29pt;margin-top:595.1pt;width:451.3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" filled="f" stroked="f" strokeweight=".5pt">
                <v:textbox>
                  <w:txbxContent>
                    <w:p w14:paraId="561E2698" w14:textId="3A5A8817" w:rsidR="00F714F6" w:rsidRDefault="00CB221F" w:rsidP="00D77E81">
                      <w:pPr>
                        <w:spacing w:line="360" w:lineRule="auto"/>
                      </w:pPr>
                      <w:r>
                        <w:fldChar w:fldCharType="begin"/>
                      </w:r>
                      <w:r>
                        <w:instrText xml:space="preserve"> TIME \@ "d MMMM yyyy" </w:instrText>
                      </w:r>
                      <w:r>
                        <w:fldChar w:fldCharType="separate"/>
                      </w:r>
                      <w:r w:rsidR="00900D6D">
                        <w:rPr>
                          <w:noProof/>
                        </w:rPr>
                        <w:t>2 augustus 2024</w:t>
                      </w:r>
                      <w:r>
                        <w:fldChar w:fldCharType="end"/>
                      </w:r>
                      <w:r w:rsidR="00F714F6">
                        <w:t xml:space="preserve"> </w:t>
                      </w:r>
                    </w:p>
                    <w:p w14:paraId="5DBB664A" w14:textId="77777777" w:rsidR="00F714F6" w:rsidRDefault="00F714F6" w:rsidP="00D77E81">
                      <w:pPr>
                        <w:spacing w:line="360" w:lineRule="auto"/>
                      </w:pPr>
                    </w:p>
                  </w:txbxContent>
                </v:textbox>
              </v:shape>
            </w:pict>
          </mc:Fallback>
        </mc:AlternateContent>
      </w:r>
      <w:r w:rsidR="00D77E81" w:rsidRPr="00D77E81">
        <w:rPr>
          <w:rFonts w:asciiTheme="majorHAnsi" w:hAnsiTheme="majorHAnsi" w:cstheme="majorHAnsi"/>
          <w:noProof/>
          <w:color w:val="000000" w:themeColor="text1"/>
          <w:lang w:eastAsia="nl-NL"/>
        </w:rPr>
        <mc:AlternateContent>
          <mc:Choice Requires="wps">
            <w:drawing>
              <wp:anchor distT="0" distB="0" distL="114300" distR="114300" simplePos="0" relativeHeight="251656192" behindDoc="0" locked="0" layoutInCell="1" allowOverlap="1" wp14:anchorId="3D51705F" wp14:editId="6B263492">
                <wp:simplePos x="0" y="0"/>
                <wp:positionH relativeFrom="column">
                  <wp:posOffset>-368167</wp:posOffset>
                </wp:positionH>
                <wp:positionV relativeFrom="paragraph">
                  <wp:posOffset>6425044</wp:posOffset>
                </wp:positionV>
                <wp:extent cx="6483625" cy="76200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625" cy="762000"/>
                        </a:xfrm>
                        <a:prstGeom prst="rect">
                          <a:avLst/>
                        </a:prstGeom>
                        <a:noFill/>
                        <a:ln w="9525">
                          <a:noFill/>
                          <a:miter lim="800000"/>
                          <a:headEnd/>
                          <a:tailEnd/>
                        </a:ln>
                      </wps:spPr>
                      <wps:txbx>
                        <w:txbxContent>
                          <w:p w14:paraId="55E630E4" w14:textId="75162BA9" w:rsidR="00356FD9" w:rsidRPr="00356FD9" w:rsidRDefault="00670782" w:rsidP="00356FD9">
                            <w:pPr>
                              <w:pStyle w:val="Lijstalinea"/>
                              <w:numPr>
                                <w:ilvl w:val="0"/>
                                <w:numId w:val="2"/>
                              </w:numPr>
                              <w:spacing w:line="360" w:lineRule="auto"/>
                              <w:jc w:val="both"/>
                              <w:rPr>
                                <w:rStyle w:val="Zwaar"/>
                                <w:lang w:val="en-US"/>
                              </w:rPr>
                            </w:pPr>
                            <w:r>
                              <w:rPr>
                                <w:rStyle w:val="Zwaar"/>
                              </w:rPr>
                              <w:t>Afstandsverkopen</w:t>
                            </w:r>
                            <w:r w:rsidR="00065DFA">
                              <w:rPr>
                                <w:rStyle w:val="Zwaar"/>
                              </w:rPr>
                              <w:t>regeling</w:t>
                            </w:r>
                          </w:p>
                          <w:p w14:paraId="5516772B" w14:textId="16072FEC" w:rsidR="006B697A" w:rsidRPr="00715D5F" w:rsidRDefault="00356FD9" w:rsidP="00356FD9">
                            <w:pPr>
                              <w:pStyle w:val="Lijstalinea"/>
                              <w:numPr>
                                <w:ilvl w:val="0"/>
                                <w:numId w:val="2"/>
                              </w:numPr>
                              <w:spacing w:line="360" w:lineRule="auto"/>
                              <w:jc w:val="both"/>
                              <w:rPr>
                                <w:rStyle w:val="Zwaar"/>
                                <w:lang w:val="en-US"/>
                              </w:rPr>
                            </w:pPr>
                            <w:r w:rsidRPr="00715D5F">
                              <w:rPr>
                                <w:rStyle w:val="Zwaar"/>
                                <w:lang w:val="en-US"/>
                              </w:rPr>
                              <w:t>One Stop Shop (OSS)</w:t>
                            </w:r>
                          </w:p>
                          <w:p w14:paraId="59E694C5" w14:textId="4EFEE5A8" w:rsidR="006B697A" w:rsidRPr="00E36D57" w:rsidRDefault="00964592" w:rsidP="00D77E81">
                            <w:pPr>
                              <w:pStyle w:val="Lijstalinea"/>
                              <w:numPr>
                                <w:ilvl w:val="0"/>
                                <w:numId w:val="2"/>
                              </w:numPr>
                              <w:spacing w:line="360" w:lineRule="auto"/>
                              <w:jc w:val="both"/>
                              <w:rPr>
                                <w:rStyle w:val="Zwaar"/>
                              </w:rPr>
                            </w:pPr>
                            <w:r>
                              <w:rPr>
                                <w:rStyle w:val="Zwaar"/>
                              </w:rPr>
                              <w:t xml:space="preserve">Invoerregeling </w:t>
                            </w:r>
                            <w:r w:rsidR="00BF12C9">
                              <w:rPr>
                                <w:rStyle w:val="Zwaar"/>
                              </w:rPr>
                              <w:t xml:space="preserve">(I-OSS) </w:t>
                            </w:r>
                            <w:r>
                              <w:rPr>
                                <w:rStyle w:val="Zwaar"/>
                              </w:rPr>
                              <w:t>en platformfictie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1705F" id="Tekstvak 2" o:spid="_x0000_s1028" type="#_x0000_t202" style="position:absolute;margin-left:-29pt;margin-top:505.9pt;width:510.5pt;height:6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" filled="f" stroked="f">
                <v:textbox>
                  <w:txbxContent>
                    <w:p w14:paraId="55E630E4" w14:textId="75162BA9" w:rsidR="00356FD9" w:rsidRPr="00356FD9" w:rsidRDefault="00670782" w:rsidP="00356FD9">
                      <w:pPr>
                        <w:pStyle w:val="Lijstalinea"/>
                        <w:numPr>
                          <w:ilvl w:val="0"/>
                          <w:numId w:val="2"/>
                        </w:numPr>
                        <w:spacing w:line="360" w:lineRule="auto"/>
                        <w:jc w:val="both"/>
                        <w:rPr>
                          <w:rStyle w:val="Zwaar"/>
                          <w:lang w:val="en-US"/>
                        </w:rPr>
                      </w:pPr>
                      <w:r>
                        <w:rPr>
                          <w:rStyle w:val="Zwaar"/>
                        </w:rPr>
                        <w:t>Afstandsverkopen</w:t>
                      </w:r>
                      <w:r w:rsidR="00065DFA">
                        <w:rPr>
                          <w:rStyle w:val="Zwaar"/>
                        </w:rPr>
                        <w:t>regeling</w:t>
                      </w:r>
                    </w:p>
                    <w:p w14:paraId="5516772B" w14:textId="16072FEC" w:rsidR="006B697A" w:rsidRPr="00715D5F" w:rsidRDefault="00356FD9" w:rsidP="00356FD9">
                      <w:pPr>
                        <w:pStyle w:val="Lijstalinea"/>
                        <w:numPr>
                          <w:ilvl w:val="0"/>
                          <w:numId w:val="2"/>
                        </w:numPr>
                        <w:spacing w:line="360" w:lineRule="auto"/>
                        <w:jc w:val="both"/>
                        <w:rPr>
                          <w:rStyle w:val="Zwaar"/>
                          <w:lang w:val="en-US"/>
                        </w:rPr>
                      </w:pPr>
                      <w:r w:rsidRPr="00715D5F">
                        <w:rPr>
                          <w:rStyle w:val="Zwaar"/>
                          <w:lang w:val="en-US"/>
                        </w:rPr>
                        <w:t>One Stop Shop (OSS)</w:t>
                      </w:r>
                    </w:p>
                    <w:p w14:paraId="59E694C5" w14:textId="4EFEE5A8" w:rsidR="006B697A" w:rsidRPr="00E36D57" w:rsidRDefault="00964592" w:rsidP="00D77E81">
                      <w:pPr>
                        <w:pStyle w:val="Lijstalinea"/>
                        <w:numPr>
                          <w:ilvl w:val="0"/>
                          <w:numId w:val="2"/>
                        </w:numPr>
                        <w:spacing w:line="360" w:lineRule="auto"/>
                        <w:jc w:val="both"/>
                        <w:rPr>
                          <w:rStyle w:val="Zwaar"/>
                        </w:rPr>
                      </w:pPr>
                      <w:r>
                        <w:rPr>
                          <w:rStyle w:val="Zwaar"/>
                        </w:rPr>
                        <w:t xml:space="preserve">Invoerregeling </w:t>
                      </w:r>
                      <w:r w:rsidR="00BF12C9">
                        <w:rPr>
                          <w:rStyle w:val="Zwaar"/>
                        </w:rPr>
                        <w:t xml:space="preserve">(I-OSS) </w:t>
                      </w:r>
                      <w:r>
                        <w:rPr>
                          <w:rStyle w:val="Zwaar"/>
                        </w:rPr>
                        <w:t>en platformfictie</w:t>
                      </w:r>
                    </w:p>
                  </w:txbxContent>
                </v:textbox>
              </v:shape>
            </w:pict>
          </mc:Fallback>
        </mc:AlternateContent>
      </w:r>
      <w:r w:rsidR="00F714F6" w:rsidRPr="00D77E81">
        <w:rPr>
          <w:rFonts w:asciiTheme="majorHAnsi" w:hAnsiTheme="majorHAnsi" w:cstheme="majorHAnsi"/>
          <w:color w:val="000000" w:themeColor="text1"/>
        </w:rPr>
        <w:br w:type="page"/>
      </w:r>
    </w:p>
    <w:p w14:paraId="2F3C04D0" w14:textId="77777777" w:rsidR="006B697A" w:rsidRPr="00D77E81" w:rsidRDefault="00E36D57" w:rsidP="001E7311">
      <w:pPr>
        <w:pStyle w:val="Kop2"/>
        <w:rPr>
          <w:rFonts w:cstheme="majorHAnsi"/>
        </w:rPr>
      </w:pPr>
      <w:bookmarkStart w:id="0" w:name="_Toc485302541"/>
      <w:bookmarkStart w:id="1" w:name="_Toc485304459"/>
      <w:r w:rsidRPr="00D77E81">
        <w:rPr>
          <w:rFonts w:cstheme="majorHAnsi"/>
        </w:rPr>
        <w:lastRenderedPageBreak/>
        <w:t>Inleiding</w:t>
      </w:r>
      <w:bookmarkEnd w:id="0"/>
      <w:bookmarkEnd w:id="1"/>
    </w:p>
    <w:p w14:paraId="4AA1E7DC" w14:textId="12EB9B4D" w:rsidR="0060293D" w:rsidRDefault="00117C1E" w:rsidP="001E7311">
      <w:pPr>
        <w:rPr>
          <w:rFonts w:asciiTheme="majorHAnsi" w:hAnsiTheme="majorHAnsi" w:cstheme="majorHAnsi"/>
          <w:color w:val="000000" w:themeColor="text1"/>
        </w:rPr>
      </w:pPr>
      <w:r>
        <w:rPr>
          <w:rFonts w:asciiTheme="majorHAnsi" w:hAnsiTheme="majorHAnsi" w:cstheme="majorHAnsi"/>
          <w:color w:val="000000" w:themeColor="text1"/>
        </w:rPr>
        <w:t xml:space="preserve">Verkoop je goederen al dan niet via het internet aan particulieren die zijn gevestigd in andere </w:t>
      </w:r>
      <w:r w:rsidR="000944B0">
        <w:rPr>
          <w:rFonts w:asciiTheme="majorHAnsi" w:hAnsiTheme="majorHAnsi" w:cstheme="majorHAnsi"/>
          <w:color w:val="000000" w:themeColor="text1"/>
        </w:rPr>
        <w:t>EU-</w:t>
      </w:r>
      <w:r>
        <w:rPr>
          <w:rFonts w:asciiTheme="majorHAnsi" w:hAnsiTheme="majorHAnsi" w:cstheme="majorHAnsi"/>
          <w:color w:val="000000" w:themeColor="text1"/>
        </w:rPr>
        <w:t xml:space="preserve">lidstaten? </w:t>
      </w:r>
      <w:r w:rsidR="0060293D" w:rsidRPr="0060293D">
        <w:rPr>
          <w:rFonts w:asciiTheme="majorHAnsi" w:hAnsiTheme="majorHAnsi" w:cstheme="majorHAnsi"/>
          <w:color w:val="000000" w:themeColor="text1"/>
        </w:rPr>
        <w:t>En laat je deze goederen rechtsreeks bij de betreffende particulieren</w:t>
      </w:r>
      <w:r w:rsidR="0060293D">
        <w:rPr>
          <w:rStyle w:val="Voetnootmarkering"/>
          <w:rFonts w:asciiTheme="majorHAnsi" w:hAnsiTheme="majorHAnsi" w:cstheme="majorHAnsi"/>
          <w:color w:val="000000" w:themeColor="text1"/>
        </w:rPr>
        <w:footnoteReference w:id="1"/>
      </w:r>
      <w:r w:rsidR="0060293D" w:rsidRPr="0060293D">
        <w:rPr>
          <w:rFonts w:asciiTheme="majorHAnsi" w:hAnsiTheme="majorHAnsi" w:cstheme="majorHAnsi"/>
          <w:color w:val="000000" w:themeColor="text1"/>
        </w:rPr>
        <w:t xml:space="preserve"> afleveren? Dan verricht je voor de btw zogenaamde afstandsverkopen. De btw kent een specifieke regeling voor deze afstandsverkopen.</w:t>
      </w:r>
      <w:r w:rsidR="00B91DE2">
        <w:rPr>
          <w:rFonts w:asciiTheme="majorHAnsi" w:hAnsiTheme="majorHAnsi" w:cstheme="majorHAnsi"/>
          <w:color w:val="000000" w:themeColor="text1"/>
        </w:rPr>
        <w:t xml:space="preserve"> </w:t>
      </w:r>
      <w:r w:rsidR="000351CA">
        <w:rPr>
          <w:rFonts w:asciiTheme="majorHAnsi" w:hAnsiTheme="majorHAnsi" w:cstheme="majorHAnsi"/>
          <w:color w:val="000000" w:themeColor="text1"/>
        </w:rPr>
        <w:t>In d</w:t>
      </w:r>
      <w:r w:rsidR="00693AE5">
        <w:rPr>
          <w:rFonts w:asciiTheme="majorHAnsi" w:hAnsiTheme="majorHAnsi" w:cstheme="majorHAnsi"/>
          <w:color w:val="000000" w:themeColor="text1"/>
        </w:rPr>
        <w:t xml:space="preserve">it </w:t>
      </w:r>
      <w:proofErr w:type="spellStart"/>
      <w:r w:rsidR="00693AE5">
        <w:rPr>
          <w:rFonts w:asciiTheme="majorHAnsi" w:hAnsiTheme="majorHAnsi" w:cstheme="majorHAnsi"/>
          <w:color w:val="000000" w:themeColor="text1"/>
        </w:rPr>
        <w:t>whitepaper</w:t>
      </w:r>
      <w:proofErr w:type="spellEnd"/>
      <w:r w:rsidR="00693AE5">
        <w:rPr>
          <w:rFonts w:asciiTheme="majorHAnsi" w:hAnsiTheme="majorHAnsi" w:cstheme="majorHAnsi"/>
          <w:color w:val="000000" w:themeColor="text1"/>
        </w:rPr>
        <w:t xml:space="preserve"> kom je erachter wat de afstandsverkopenregeling inhoudt en wat dit voor jou allemaal betekent.</w:t>
      </w:r>
    </w:p>
    <w:p w14:paraId="4C758FC7" w14:textId="3E7633EB" w:rsidR="00753D38" w:rsidRPr="00A150F9" w:rsidRDefault="00A150F9" w:rsidP="001E7311">
      <w:pPr>
        <w:pStyle w:val="Kop2"/>
        <w:rPr>
          <w:rFonts w:cstheme="majorHAnsi"/>
        </w:rPr>
      </w:pPr>
      <w:r w:rsidRPr="00A150F9">
        <w:rPr>
          <w:rFonts w:cstheme="majorHAnsi"/>
        </w:rPr>
        <w:t>Af</w:t>
      </w:r>
      <w:r>
        <w:rPr>
          <w:rFonts w:cstheme="majorHAnsi"/>
        </w:rPr>
        <w:t>standsverkopenregeling</w:t>
      </w:r>
      <w:r w:rsidR="002E6AF6">
        <w:rPr>
          <w:rFonts w:cstheme="majorHAnsi"/>
        </w:rPr>
        <w:t xml:space="preserve"> </w:t>
      </w:r>
    </w:p>
    <w:p w14:paraId="37DDA6F5" w14:textId="6A4DD9CE" w:rsidR="00600DDC" w:rsidRDefault="00600DDC" w:rsidP="004A7438">
      <w:pPr>
        <w:rPr>
          <w:rFonts w:asciiTheme="majorHAnsi" w:hAnsiTheme="majorHAnsi" w:cstheme="majorHAnsi"/>
          <w:color w:val="000000" w:themeColor="text1"/>
        </w:rPr>
      </w:pPr>
      <w:r>
        <w:rPr>
          <w:rFonts w:asciiTheme="majorHAnsi" w:hAnsiTheme="majorHAnsi" w:cstheme="majorHAnsi"/>
          <w:color w:val="000000" w:themeColor="text1"/>
        </w:rPr>
        <w:t>Om te spreken van afstandsverkopen</w:t>
      </w:r>
      <w:r w:rsidR="00A3091F">
        <w:rPr>
          <w:rFonts w:asciiTheme="majorHAnsi" w:hAnsiTheme="majorHAnsi" w:cstheme="majorHAnsi"/>
          <w:color w:val="000000" w:themeColor="text1"/>
        </w:rPr>
        <w:t xml:space="preserve"> gelden</w:t>
      </w:r>
      <w:r>
        <w:rPr>
          <w:rFonts w:asciiTheme="majorHAnsi" w:hAnsiTheme="majorHAnsi" w:cstheme="majorHAnsi"/>
          <w:color w:val="000000" w:themeColor="text1"/>
        </w:rPr>
        <w:t xml:space="preserve"> </w:t>
      </w:r>
      <w:r w:rsidR="00206E77">
        <w:rPr>
          <w:rFonts w:asciiTheme="majorHAnsi" w:hAnsiTheme="majorHAnsi" w:cstheme="majorHAnsi"/>
          <w:color w:val="000000" w:themeColor="text1"/>
        </w:rPr>
        <w:t>de</w:t>
      </w:r>
      <w:r>
        <w:rPr>
          <w:rFonts w:asciiTheme="majorHAnsi" w:hAnsiTheme="majorHAnsi" w:cstheme="majorHAnsi"/>
          <w:color w:val="000000" w:themeColor="text1"/>
        </w:rPr>
        <w:t xml:space="preserve"> volgende voorwaarden:</w:t>
      </w:r>
    </w:p>
    <w:p w14:paraId="0D13189A" w14:textId="5BA0687C" w:rsidR="00600DDC" w:rsidRDefault="00600DDC" w:rsidP="00600DDC">
      <w:pPr>
        <w:pStyle w:val="Lijstalinea"/>
        <w:numPr>
          <w:ilvl w:val="0"/>
          <w:numId w:val="5"/>
        </w:numPr>
        <w:rPr>
          <w:rFonts w:asciiTheme="majorHAnsi" w:hAnsiTheme="majorHAnsi" w:cstheme="majorHAnsi"/>
          <w:color w:val="000000" w:themeColor="text1"/>
        </w:rPr>
      </w:pPr>
      <w:r>
        <w:rPr>
          <w:rFonts w:asciiTheme="majorHAnsi" w:hAnsiTheme="majorHAnsi" w:cstheme="majorHAnsi"/>
          <w:color w:val="000000" w:themeColor="text1"/>
        </w:rPr>
        <w:t>Je levert goederen die al in een lidstaat zijn aan een particuliere afnemer in een andere lidstaat;</w:t>
      </w:r>
    </w:p>
    <w:p w14:paraId="30A395AD" w14:textId="77777777" w:rsidR="00600DDC" w:rsidRDefault="00600DDC" w:rsidP="00600DDC">
      <w:pPr>
        <w:pStyle w:val="Lijstalinea"/>
        <w:numPr>
          <w:ilvl w:val="0"/>
          <w:numId w:val="5"/>
        </w:numPr>
        <w:rPr>
          <w:rFonts w:asciiTheme="majorHAnsi" w:hAnsiTheme="majorHAnsi" w:cstheme="majorHAnsi"/>
          <w:color w:val="000000" w:themeColor="text1"/>
        </w:rPr>
      </w:pPr>
      <w:r>
        <w:rPr>
          <w:rFonts w:asciiTheme="majorHAnsi" w:hAnsiTheme="majorHAnsi" w:cstheme="majorHAnsi"/>
          <w:color w:val="000000" w:themeColor="text1"/>
        </w:rPr>
        <w:t>Je levert rechtstreeks aan particulieren of ondernemers die geen btw-aangifte doen;</w:t>
      </w:r>
    </w:p>
    <w:p w14:paraId="0EB1DD80" w14:textId="77777777" w:rsidR="00600DDC" w:rsidRDefault="00600DDC" w:rsidP="00600DDC">
      <w:pPr>
        <w:pStyle w:val="Lijstalinea"/>
        <w:numPr>
          <w:ilvl w:val="0"/>
          <w:numId w:val="5"/>
        </w:numPr>
        <w:rPr>
          <w:rFonts w:asciiTheme="majorHAnsi" w:hAnsiTheme="majorHAnsi" w:cstheme="majorHAnsi"/>
          <w:color w:val="000000" w:themeColor="text1"/>
        </w:rPr>
      </w:pPr>
      <w:r>
        <w:rPr>
          <w:rFonts w:asciiTheme="majorHAnsi" w:hAnsiTheme="majorHAnsi" w:cstheme="majorHAnsi"/>
          <w:color w:val="000000" w:themeColor="text1"/>
        </w:rPr>
        <w:t>Het gaat niet om margegoederen, montageleveringen of (bijna) nieuwe vervoersmiddelen;</w:t>
      </w:r>
    </w:p>
    <w:p w14:paraId="588B2E32" w14:textId="47807616" w:rsidR="00600DDC" w:rsidRDefault="00600DDC" w:rsidP="00600DDC">
      <w:pPr>
        <w:pStyle w:val="Lijstalinea"/>
        <w:numPr>
          <w:ilvl w:val="0"/>
          <w:numId w:val="5"/>
        </w:numPr>
        <w:rPr>
          <w:rFonts w:asciiTheme="majorHAnsi" w:hAnsiTheme="majorHAnsi" w:cstheme="majorHAnsi"/>
          <w:color w:val="000000" w:themeColor="text1"/>
        </w:rPr>
      </w:pPr>
      <w:r>
        <w:rPr>
          <w:rFonts w:asciiTheme="majorHAnsi" w:hAnsiTheme="majorHAnsi" w:cstheme="majorHAnsi"/>
          <w:color w:val="000000" w:themeColor="text1"/>
        </w:rPr>
        <w:t xml:space="preserve">Je zorgt zelf voor de verzending van de goederen of geeft een vervoerder opdracht voor de verzending van de goederen. </w:t>
      </w:r>
      <w:r w:rsidRPr="00B70CFF">
        <w:rPr>
          <w:rFonts w:asciiTheme="majorHAnsi" w:hAnsiTheme="majorHAnsi" w:cstheme="majorHAnsi"/>
          <w:color w:val="000000" w:themeColor="text1"/>
          <w:u w:val="single"/>
        </w:rPr>
        <w:t>Let op</w:t>
      </w:r>
      <w:r>
        <w:rPr>
          <w:rFonts w:asciiTheme="majorHAnsi" w:hAnsiTheme="majorHAnsi" w:cstheme="majorHAnsi"/>
          <w:color w:val="000000" w:themeColor="text1"/>
        </w:rPr>
        <w:t xml:space="preserve">: </w:t>
      </w:r>
      <w:r w:rsidR="00292426">
        <w:rPr>
          <w:rFonts w:asciiTheme="majorHAnsi" w:hAnsiTheme="majorHAnsi" w:cstheme="majorHAnsi"/>
          <w:color w:val="000000" w:themeColor="text1"/>
        </w:rPr>
        <w:t>je voldoet</w:t>
      </w:r>
      <w:r>
        <w:rPr>
          <w:rFonts w:asciiTheme="majorHAnsi" w:hAnsiTheme="majorHAnsi" w:cstheme="majorHAnsi"/>
          <w:color w:val="000000" w:themeColor="text1"/>
        </w:rPr>
        <w:t xml:space="preserve"> al aan deze voorwaarde </w:t>
      </w:r>
      <w:r w:rsidR="00973E20">
        <w:rPr>
          <w:rFonts w:asciiTheme="majorHAnsi" w:hAnsiTheme="majorHAnsi" w:cstheme="majorHAnsi"/>
          <w:color w:val="000000" w:themeColor="text1"/>
        </w:rPr>
        <w:t xml:space="preserve">als de particulier gebruikt maakt van </w:t>
      </w:r>
      <w:r w:rsidR="00FC4155">
        <w:rPr>
          <w:rFonts w:asciiTheme="majorHAnsi" w:hAnsiTheme="majorHAnsi" w:cstheme="majorHAnsi"/>
          <w:color w:val="000000" w:themeColor="text1"/>
        </w:rPr>
        <w:t xml:space="preserve">een tip van jou </w:t>
      </w:r>
      <w:r>
        <w:rPr>
          <w:rFonts w:asciiTheme="majorHAnsi" w:hAnsiTheme="majorHAnsi" w:cstheme="majorHAnsi"/>
          <w:color w:val="000000" w:themeColor="text1"/>
        </w:rPr>
        <w:t>om te kiezen voor een bepaalde vervoerder (vervoer door jouw indirecte tussenkomst).</w:t>
      </w:r>
    </w:p>
    <w:p w14:paraId="4451F049" w14:textId="5796339D" w:rsidR="006B7E7E" w:rsidRDefault="00F25B58" w:rsidP="001E7311">
      <w:pPr>
        <w:rPr>
          <w:rFonts w:asciiTheme="majorHAnsi" w:hAnsiTheme="majorHAnsi" w:cstheme="majorHAnsi"/>
          <w:color w:val="000000" w:themeColor="text1"/>
        </w:rPr>
      </w:pPr>
      <w:r>
        <w:rPr>
          <w:rFonts w:asciiTheme="majorHAnsi" w:hAnsiTheme="majorHAnsi" w:cstheme="majorHAnsi"/>
          <w:color w:val="000000" w:themeColor="text1"/>
        </w:rPr>
        <w:t>Bij afstandsverkopen</w:t>
      </w:r>
      <w:r w:rsidR="00837C2F">
        <w:rPr>
          <w:rFonts w:asciiTheme="majorHAnsi" w:hAnsiTheme="majorHAnsi" w:cstheme="majorHAnsi"/>
          <w:color w:val="000000" w:themeColor="text1"/>
        </w:rPr>
        <w:t xml:space="preserve"> breng je buitenlandse btw </w:t>
      </w:r>
      <w:r w:rsidR="00A2017D">
        <w:rPr>
          <w:rFonts w:asciiTheme="majorHAnsi" w:hAnsiTheme="majorHAnsi" w:cstheme="majorHAnsi"/>
          <w:color w:val="000000" w:themeColor="text1"/>
        </w:rPr>
        <w:t>in rekening. De btw is namelijk verschuldigd in de lidstaat</w:t>
      </w:r>
      <w:r w:rsidR="00803B08">
        <w:rPr>
          <w:rFonts w:asciiTheme="majorHAnsi" w:hAnsiTheme="majorHAnsi" w:cstheme="majorHAnsi"/>
          <w:color w:val="000000" w:themeColor="text1"/>
        </w:rPr>
        <w:t xml:space="preserve"> waar de goederen naartoe gaan. Verzend je de goederen bijvoorbeeld vanuit Nederland naar België</w:t>
      </w:r>
      <w:r w:rsidR="00254A3E">
        <w:rPr>
          <w:rFonts w:asciiTheme="majorHAnsi" w:hAnsiTheme="majorHAnsi" w:cstheme="majorHAnsi"/>
          <w:color w:val="000000" w:themeColor="text1"/>
        </w:rPr>
        <w:t>, dan breng je dus Belgische btw in rekening.</w:t>
      </w:r>
    </w:p>
    <w:tbl>
      <w:tblPr>
        <w:tblStyle w:val="Lichtelijst-accent1"/>
        <w:tblW w:w="0" w:type="auto"/>
        <w:tblLook w:val="04A0" w:firstRow="1" w:lastRow="0" w:firstColumn="1" w:lastColumn="0" w:noHBand="0" w:noVBand="1"/>
      </w:tblPr>
      <w:tblGrid>
        <w:gridCol w:w="10184"/>
      </w:tblGrid>
      <w:tr w:rsidR="000D5BC9" w14:paraId="47C67877" w14:textId="77777777" w:rsidTr="000D5B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4" w:type="dxa"/>
          </w:tcPr>
          <w:p w14:paraId="0FF86850" w14:textId="77777777" w:rsidR="000D5BC9" w:rsidRDefault="000D5BC9" w:rsidP="00045A7F">
            <w:pPr>
              <w:spacing w:line="360" w:lineRule="auto"/>
              <w:rPr>
                <w:rFonts w:asciiTheme="majorHAnsi" w:hAnsiTheme="majorHAnsi" w:cstheme="majorHAnsi"/>
                <w:color w:val="000000" w:themeColor="text1"/>
              </w:rPr>
            </w:pPr>
            <w:r w:rsidRPr="00555ECD">
              <w:rPr>
                <w:rFonts w:asciiTheme="majorHAnsi" w:hAnsiTheme="majorHAnsi" w:cstheme="majorHAnsi"/>
              </w:rPr>
              <w:t>Uitzondering op de afstandsverkopenregeling</w:t>
            </w:r>
          </w:p>
        </w:tc>
      </w:tr>
      <w:tr w:rsidR="000D5BC9" w:rsidRPr="00AE4F89" w14:paraId="6A56A955" w14:textId="77777777" w:rsidTr="000D5BC9">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10184" w:type="dxa"/>
          </w:tcPr>
          <w:p w14:paraId="240837F0" w14:textId="26A8435E" w:rsidR="000D5BC9" w:rsidRPr="00AE4F89" w:rsidRDefault="000D5BC9" w:rsidP="00045A7F">
            <w:pPr>
              <w:spacing w:after="120" w:line="276" w:lineRule="auto"/>
              <w:rPr>
                <w:rFonts w:asciiTheme="majorHAnsi" w:hAnsiTheme="majorHAnsi" w:cstheme="majorHAnsi"/>
                <w:color w:val="000000" w:themeColor="text1"/>
              </w:rPr>
            </w:pPr>
            <w:r>
              <w:rPr>
                <w:rFonts w:asciiTheme="majorHAnsi" w:hAnsiTheme="majorHAnsi" w:cstheme="majorHAnsi"/>
                <w:b w:val="0"/>
                <w:bCs w:val="0"/>
                <w:color w:val="000000" w:themeColor="text1"/>
              </w:rPr>
              <w:t xml:space="preserve">Ben je </w:t>
            </w:r>
            <w:r w:rsidRPr="00555ECD">
              <w:rPr>
                <w:rFonts w:asciiTheme="majorHAnsi" w:hAnsiTheme="majorHAnsi" w:cstheme="majorHAnsi"/>
                <w:b w:val="0"/>
                <w:bCs w:val="0"/>
                <w:color w:val="000000" w:themeColor="text1"/>
              </w:rPr>
              <w:t>gevestigd in één lidstaat</w:t>
            </w:r>
            <w:r>
              <w:rPr>
                <w:rFonts w:asciiTheme="majorHAnsi" w:hAnsiTheme="majorHAnsi" w:cstheme="majorHAnsi"/>
                <w:b w:val="0"/>
                <w:bCs w:val="0"/>
                <w:color w:val="000000" w:themeColor="text1"/>
              </w:rPr>
              <w:t>? En bedraagt jouw omzet voor de afstandsverkopen en digitale diensten aan particulieren in andere lidstaten samen maximaal € 10.000 op jaarbasis? Dan is de afstandsverkopenregeling niet op jou van toepassing</w:t>
            </w:r>
            <w:r w:rsidR="00304199">
              <w:rPr>
                <w:rFonts w:asciiTheme="majorHAnsi" w:hAnsiTheme="majorHAnsi" w:cstheme="majorHAnsi"/>
                <w:b w:val="0"/>
                <w:bCs w:val="0"/>
                <w:color w:val="000000" w:themeColor="text1"/>
              </w:rPr>
              <w:t xml:space="preserve"> en breng je Nederlandse btw in rekening</w:t>
            </w:r>
            <w:r w:rsidR="00E94851">
              <w:rPr>
                <w:rFonts w:asciiTheme="majorHAnsi" w:hAnsiTheme="majorHAnsi" w:cstheme="majorHAnsi"/>
                <w:b w:val="0"/>
                <w:bCs w:val="0"/>
                <w:color w:val="000000" w:themeColor="text1"/>
              </w:rPr>
              <w:t>,</w:t>
            </w:r>
            <w:r w:rsidR="00E94851">
              <w:rPr>
                <w:rFonts w:asciiTheme="majorHAnsi" w:hAnsiTheme="majorHAnsi" w:cstheme="majorHAnsi"/>
                <w:b w:val="0"/>
                <w:color w:val="000000" w:themeColor="text1"/>
              </w:rPr>
              <w:t xml:space="preserve"> tenzij je zelf bewust kiest</w:t>
            </w:r>
            <w:r w:rsidR="00304199">
              <w:rPr>
                <w:rFonts w:asciiTheme="majorHAnsi" w:hAnsiTheme="majorHAnsi" w:cstheme="majorHAnsi"/>
                <w:b w:val="0"/>
                <w:color w:val="000000" w:themeColor="text1"/>
              </w:rPr>
              <w:t xml:space="preserve"> voor toepassing van de afstandsverkopenregeling</w:t>
            </w:r>
            <w:r>
              <w:rPr>
                <w:rFonts w:asciiTheme="majorHAnsi" w:hAnsiTheme="majorHAnsi" w:cstheme="majorHAnsi"/>
                <w:b w:val="0"/>
                <w:bCs w:val="0"/>
                <w:color w:val="000000" w:themeColor="text1"/>
              </w:rPr>
              <w:t>.</w:t>
            </w:r>
          </w:p>
        </w:tc>
      </w:tr>
    </w:tbl>
    <w:p w14:paraId="2B93697A" w14:textId="77777777" w:rsidR="000D5BC9" w:rsidRDefault="000D5BC9" w:rsidP="001E7311">
      <w:pPr>
        <w:rPr>
          <w:rFonts w:asciiTheme="majorHAnsi" w:hAnsiTheme="majorHAnsi" w:cstheme="majorHAnsi"/>
          <w:color w:val="000000" w:themeColor="text1"/>
        </w:rPr>
      </w:pPr>
    </w:p>
    <w:p w14:paraId="5D6CA681" w14:textId="5DDDB88A" w:rsidR="00356FD9" w:rsidRPr="006357E3" w:rsidRDefault="00B54014" w:rsidP="006357E3">
      <w:pPr>
        <w:pStyle w:val="Kop2"/>
        <w:rPr>
          <w:rFonts w:cstheme="majorHAnsi"/>
        </w:rPr>
      </w:pPr>
      <w:r w:rsidRPr="006357E3">
        <w:rPr>
          <w:rFonts w:cstheme="majorHAnsi"/>
        </w:rPr>
        <w:t>Hoe geef je de buitenlandse btw aan</w:t>
      </w:r>
      <w:r w:rsidR="004D5710" w:rsidRPr="006357E3">
        <w:rPr>
          <w:rFonts w:cstheme="majorHAnsi"/>
        </w:rPr>
        <w:t>?</w:t>
      </w:r>
    </w:p>
    <w:p w14:paraId="46E9B35D" w14:textId="3EECB484" w:rsidR="00600DDC" w:rsidRDefault="00600DDC" w:rsidP="001E7311">
      <w:pPr>
        <w:rPr>
          <w:rFonts w:asciiTheme="majorHAnsi" w:hAnsiTheme="majorHAnsi" w:cstheme="majorHAnsi"/>
          <w:color w:val="000000" w:themeColor="text1"/>
        </w:rPr>
      </w:pPr>
      <w:r>
        <w:rPr>
          <w:rFonts w:asciiTheme="majorHAnsi" w:hAnsiTheme="majorHAnsi" w:cstheme="majorHAnsi"/>
          <w:color w:val="000000" w:themeColor="text1"/>
        </w:rPr>
        <w:t xml:space="preserve">Bij afstandsverkopen heb je twee opties om de btw op de juiste manier </w:t>
      </w:r>
      <w:r w:rsidR="004D5710">
        <w:rPr>
          <w:rFonts w:asciiTheme="majorHAnsi" w:hAnsiTheme="majorHAnsi" w:cstheme="majorHAnsi"/>
          <w:color w:val="000000" w:themeColor="text1"/>
        </w:rPr>
        <w:t>aan</w:t>
      </w:r>
      <w:r>
        <w:rPr>
          <w:rFonts w:asciiTheme="majorHAnsi" w:hAnsiTheme="majorHAnsi" w:cstheme="majorHAnsi"/>
          <w:color w:val="000000" w:themeColor="text1"/>
        </w:rPr>
        <w:t xml:space="preserve"> te </w:t>
      </w:r>
      <w:r w:rsidR="000509B5">
        <w:rPr>
          <w:rFonts w:asciiTheme="majorHAnsi" w:hAnsiTheme="majorHAnsi" w:cstheme="majorHAnsi"/>
          <w:color w:val="000000" w:themeColor="text1"/>
        </w:rPr>
        <w:t>geven en af te dragen</w:t>
      </w:r>
      <w:r>
        <w:rPr>
          <w:rFonts w:asciiTheme="majorHAnsi" w:hAnsiTheme="majorHAnsi" w:cstheme="majorHAnsi"/>
          <w:color w:val="000000" w:themeColor="text1"/>
        </w:rPr>
        <w:t>:</w:t>
      </w:r>
    </w:p>
    <w:p w14:paraId="54AC6E66" w14:textId="44F77BB7" w:rsidR="00600DDC" w:rsidRPr="00551B43" w:rsidRDefault="00600DDC" w:rsidP="00551B43">
      <w:pPr>
        <w:pStyle w:val="Lijstalinea"/>
        <w:numPr>
          <w:ilvl w:val="0"/>
          <w:numId w:val="7"/>
        </w:numPr>
        <w:rPr>
          <w:rFonts w:asciiTheme="majorHAnsi" w:hAnsiTheme="majorHAnsi" w:cstheme="majorHAnsi"/>
          <w:color w:val="000000" w:themeColor="text1"/>
        </w:rPr>
      </w:pPr>
      <w:r>
        <w:rPr>
          <w:rFonts w:asciiTheme="majorHAnsi" w:hAnsiTheme="majorHAnsi" w:cstheme="majorHAnsi"/>
          <w:color w:val="000000" w:themeColor="text1"/>
        </w:rPr>
        <w:t xml:space="preserve">Btw-registratie in </w:t>
      </w:r>
      <w:r w:rsidR="003842DC">
        <w:rPr>
          <w:rFonts w:asciiTheme="majorHAnsi" w:hAnsiTheme="majorHAnsi" w:cstheme="majorHAnsi"/>
          <w:color w:val="000000" w:themeColor="text1"/>
        </w:rPr>
        <w:t xml:space="preserve">alle betreffende </w:t>
      </w:r>
      <w:r w:rsidR="00A15BA3">
        <w:rPr>
          <w:rFonts w:asciiTheme="majorHAnsi" w:hAnsiTheme="majorHAnsi" w:cstheme="majorHAnsi"/>
          <w:color w:val="000000" w:themeColor="text1"/>
        </w:rPr>
        <w:t>lidstaten</w:t>
      </w:r>
      <w:r w:rsidR="002344E3">
        <w:rPr>
          <w:rFonts w:asciiTheme="majorHAnsi" w:hAnsiTheme="majorHAnsi" w:cstheme="majorHAnsi"/>
          <w:color w:val="000000" w:themeColor="text1"/>
        </w:rPr>
        <w:t>.</w:t>
      </w:r>
      <w:r w:rsidR="00A15BA3">
        <w:rPr>
          <w:rFonts w:asciiTheme="majorHAnsi" w:hAnsiTheme="majorHAnsi" w:cstheme="majorHAnsi"/>
          <w:color w:val="000000" w:themeColor="text1"/>
        </w:rPr>
        <w:t xml:space="preserve"> </w:t>
      </w:r>
      <w:r w:rsidR="00312203" w:rsidRPr="00551B43">
        <w:rPr>
          <w:rFonts w:asciiTheme="majorHAnsi" w:hAnsiTheme="majorHAnsi" w:cstheme="majorHAnsi"/>
          <w:color w:val="000000" w:themeColor="text1"/>
        </w:rPr>
        <w:t xml:space="preserve">Per lidstaat doe je </w:t>
      </w:r>
      <w:r w:rsidR="0012171D">
        <w:rPr>
          <w:rFonts w:asciiTheme="majorHAnsi" w:hAnsiTheme="majorHAnsi" w:cstheme="majorHAnsi"/>
          <w:color w:val="000000" w:themeColor="text1"/>
        </w:rPr>
        <w:t xml:space="preserve">vervolgens </w:t>
      </w:r>
      <w:r w:rsidR="00312203" w:rsidRPr="00551B43">
        <w:rPr>
          <w:rFonts w:asciiTheme="majorHAnsi" w:hAnsiTheme="majorHAnsi" w:cstheme="majorHAnsi"/>
          <w:color w:val="000000" w:themeColor="text1"/>
        </w:rPr>
        <w:t xml:space="preserve">btw-aangifte </w:t>
      </w:r>
      <w:r w:rsidR="00551B43" w:rsidRPr="00551B43">
        <w:rPr>
          <w:rFonts w:asciiTheme="majorHAnsi" w:hAnsiTheme="majorHAnsi" w:cstheme="majorHAnsi"/>
          <w:color w:val="000000" w:themeColor="text1"/>
        </w:rPr>
        <w:t>en draag je de btw af.</w:t>
      </w:r>
    </w:p>
    <w:p w14:paraId="67172A3C" w14:textId="621F6435" w:rsidR="00161B00" w:rsidRPr="00161B00" w:rsidRDefault="00161B00" w:rsidP="00161B00">
      <w:pPr>
        <w:ind w:left="360"/>
        <w:rPr>
          <w:rFonts w:asciiTheme="majorHAnsi" w:hAnsiTheme="majorHAnsi" w:cstheme="majorHAnsi"/>
          <w:color w:val="000000" w:themeColor="text1"/>
        </w:rPr>
      </w:pPr>
      <w:r w:rsidRPr="00161B00">
        <w:rPr>
          <w:rFonts w:asciiTheme="majorHAnsi" w:hAnsiTheme="majorHAnsi" w:cstheme="majorHAnsi"/>
          <w:color w:val="000000" w:themeColor="text1"/>
        </w:rPr>
        <w:t>OF:</w:t>
      </w:r>
    </w:p>
    <w:p w14:paraId="0655D710" w14:textId="67AF33EA" w:rsidR="00161B00" w:rsidRPr="00340342" w:rsidRDefault="00161B00" w:rsidP="00340342">
      <w:pPr>
        <w:pStyle w:val="Lijstalinea"/>
        <w:numPr>
          <w:ilvl w:val="0"/>
          <w:numId w:val="7"/>
        </w:numPr>
        <w:rPr>
          <w:rFonts w:asciiTheme="majorHAnsi" w:hAnsiTheme="majorHAnsi" w:cstheme="majorHAnsi"/>
          <w:color w:val="000000" w:themeColor="text1"/>
        </w:rPr>
      </w:pPr>
      <w:r>
        <w:rPr>
          <w:rFonts w:asciiTheme="majorHAnsi" w:hAnsiTheme="majorHAnsi" w:cstheme="majorHAnsi"/>
          <w:color w:val="000000" w:themeColor="text1"/>
        </w:rPr>
        <w:t xml:space="preserve">Gebruik maken van de </w:t>
      </w:r>
      <w:proofErr w:type="spellStart"/>
      <w:r w:rsidR="0012171D">
        <w:rPr>
          <w:rFonts w:asciiTheme="majorHAnsi" w:hAnsiTheme="majorHAnsi" w:cstheme="majorHAnsi"/>
          <w:color w:val="000000" w:themeColor="text1"/>
        </w:rPr>
        <w:t>One</w:t>
      </w:r>
      <w:proofErr w:type="spellEnd"/>
      <w:r w:rsidR="0012171D">
        <w:rPr>
          <w:rFonts w:asciiTheme="majorHAnsi" w:hAnsiTheme="majorHAnsi" w:cstheme="majorHAnsi"/>
          <w:color w:val="000000" w:themeColor="text1"/>
        </w:rPr>
        <w:t xml:space="preserve"> Stop Shop (</w:t>
      </w:r>
      <w:r>
        <w:rPr>
          <w:rFonts w:asciiTheme="majorHAnsi" w:hAnsiTheme="majorHAnsi" w:cstheme="majorHAnsi"/>
          <w:color w:val="000000" w:themeColor="text1"/>
        </w:rPr>
        <w:t>OSS</w:t>
      </w:r>
      <w:r w:rsidR="0012171D">
        <w:rPr>
          <w:rFonts w:asciiTheme="majorHAnsi" w:hAnsiTheme="majorHAnsi" w:cstheme="majorHAnsi"/>
          <w:color w:val="000000" w:themeColor="text1"/>
        </w:rPr>
        <w:t>)</w:t>
      </w:r>
      <w:r w:rsidR="003047D7">
        <w:rPr>
          <w:rFonts w:asciiTheme="majorHAnsi" w:hAnsiTheme="majorHAnsi" w:cstheme="majorHAnsi"/>
          <w:color w:val="000000" w:themeColor="text1"/>
        </w:rPr>
        <w:t xml:space="preserve">. </w:t>
      </w:r>
      <w:r w:rsidR="003047D7" w:rsidRPr="00340342">
        <w:rPr>
          <w:rFonts w:asciiTheme="majorHAnsi" w:hAnsiTheme="majorHAnsi" w:cstheme="majorHAnsi"/>
          <w:color w:val="000000" w:themeColor="text1"/>
        </w:rPr>
        <w:t xml:space="preserve">Via één </w:t>
      </w:r>
      <w:r w:rsidR="003F66F8" w:rsidRPr="00340342">
        <w:rPr>
          <w:rFonts w:asciiTheme="majorHAnsi" w:hAnsiTheme="majorHAnsi" w:cstheme="majorHAnsi"/>
          <w:color w:val="000000" w:themeColor="text1"/>
        </w:rPr>
        <w:t>OSS-</w:t>
      </w:r>
      <w:r w:rsidR="003047D7" w:rsidRPr="00340342">
        <w:rPr>
          <w:rFonts w:asciiTheme="majorHAnsi" w:hAnsiTheme="majorHAnsi" w:cstheme="majorHAnsi"/>
          <w:color w:val="000000" w:themeColor="text1"/>
        </w:rPr>
        <w:t>aangifte</w:t>
      </w:r>
      <w:r w:rsidR="003F66F8" w:rsidRPr="00340342">
        <w:rPr>
          <w:rFonts w:asciiTheme="majorHAnsi" w:hAnsiTheme="majorHAnsi" w:cstheme="majorHAnsi"/>
          <w:color w:val="000000" w:themeColor="text1"/>
        </w:rPr>
        <w:t xml:space="preserve"> per tijdvak geef je</w:t>
      </w:r>
      <w:r w:rsidRPr="00340342">
        <w:rPr>
          <w:rFonts w:asciiTheme="majorHAnsi" w:hAnsiTheme="majorHAnsi" w:cstheme="majorHAnsi"/>
          <w:color w:val="000000" w:themeColor="text1"/>
        </w:rPr>
        <w:t xml:space="preserve"> vervolgens </w:t>
      </w:r>
      <w:r w:rsidR="00A67BAD">
        <w:rPr>
          <w:rFonts w:asciiTheme="majorHAnsi" w:hAnsiTheme="majorHAnsi" w:cstheme="majorHAnsi"/>
          <w:color w:val="000000" w:themeColor="text1"/>
        </w:rPr>
        <w:t>alle</w:t>
      </w:r>
      <w:r w:rsidRPr="00340342">
        <w:rPr>
          <w:rFonts w:asciiTheme="majorHAnsi" w:hAnsiTheme="majorHAnsi" w:cstheme="majorHAnsi"/>
          <w:color w:val="000000" w:themeColor="text1"/>
        </w:rPr>
        <w:t xml:space="preserve"> buitenlandse btw </w:t>
      </w:r>
      <w:r w:rsidR="00A02186">
        <w:rPr>
          <w:rFonts w:asciiTheme="majorHAnsi" w:hAnsiTheme="majorHAnsi" w:cstheme="majorHAnsi"/>
          <w:color w:val="000000" w:themeColor="text1"/>
        </w:rPr>
        <w:t xml:space="preserve">voor de afstandsverkopen </w:t>
      </w:r>
      <w:r w:rsidR="009F0DC1" w:rsidRPr="00340342">
        <w:rPr>
          <w:rFonts w:asciiTheme="majorHAnsi" w:hAnsiTheme="majorHAnsi" w:cstheme="majorHAnsi"/>
          <w:color w:val="000000" w:themeColor="text1"/>
        </w:rPr>
        <w:t>aan</w:t>
      </w:r>
      <w:r w:rsidRPr="00340342">
        <w:rPr>
          <w:rFonts w:asciiTheme="majorHAnsi" w:hAnsiTheme="majorHAnsi" w:cstheme="majorHAnsi"/>
          <w:color w:val="000000" w:themeColor="text1"/>
        </w:rPr>
        <w:t xml:space="preserve"> en </w:t>
      </w:r>
      <w:r w:rsidR="005E33F6" w:rsidRPr="00340342">
        <w:rPr>
          <w:rFonts w:asciiTheme="majorHAnsi" w:hAnsiTheme="majorHAnsi" w:cstheme="majorHAnsi"/>
          <w:color w:val="000000" w:themeColor="text1"/>
        </w:rPr>
        <w:t>draag je de btw af</w:t>
      </w:r>
      <w:r w:rsidRPr="00340342">
        <w:rPr>
          <w:rFonts w:asciiTheme="majorHAnsi" w:hAnsiTheme="majorHAnsi" w:cstheme="majorHAnsi"/>
          <w:color w:val="000000" w:themeColor="text1"/>
        </w:rPr>
        <w:t xml:space="preserve">. </w:t>
      </w:r>
      <w:r w:rsidR="008D1D4B" w:rsidRPr="00340342">
        <w:rPr>
          <w:rFonts w:asciiTheme="majorHAnsi" w:hAnsiTheme="majorHAnsi" w:cstheme="majorHAnsi"/>
          <w:color w:val="000000" w:themeColor="text1"/>
        </w:rPr>
        <w:t>De Belastingdienst zorgt er via het OSS-portaal voor dat de btw bij de juiste lidstaat terecht komt.</w:t>
      </w:r>
    </w:p>
    <w:p w14:paraId="066AF7DE" w14:textId="3F767DFB" w:rsidR="00161B00" w:rsidRPr="00304199" w:rsidRDefault="00161B00" w:rsidP="00161B00">
      <w:pPr>
        <w:rPr>
          <w:rFonts w:asciiTheme="majorHAnsi" w:hAnsiTheme="majorHAnsi" w:cstheme="majorHAnsi"/>
        </w:rPr>
      </w:pPr>
      <w:r w:rsidRPr="00304199">
        <w:rPr>
          <w:rFonts w:asciiTheme="majorHAnsi" w:hAnsiTheme="majorHAnsi" w:cstheme="majorHAnsi"/>
        </w:rPr>
        <w:t>Een combinatie van de twee opties is niet mogelijk</w:t>
      </w:r>
      <w:r w:rsidR="00834AAC">
        <w:rPr>
          <w:rFonts w:asciiTheme="majorHAnsi" w:hAnsiTheme="majorHAnsi" w:cstheme="majorHAnsi"/>
        </w:rPr>
        <w:t xml:space="preserve"> voor afstandsverkopen</w:t>
      </w:r>
      <w:r w:rsidRPr="00304199">
        <w:rPr>
          <w:rFonts w:asciiTheme="majorHAnsi" w:hAnsiTheme="majorHAnsi" w:cstheme="majorHAnsi"/>
        </w:rPr>
        <w:t xml:space="preserve">. </w:t>
      </w:r>
    </w:p>
    <w:p w14:paraId="5F8194ED" w14:textId="0046F982" w:rsidR="000509B5" w:rsidRPr="000509B5" w:rsidRDefault="000509B5" w:rsidP="000509B5">
      <w:pPr>
        <w:pStyle w:val="Kop4"/>
      </w:pPr>
      <w:r w:rsidRPr="000509B5">
        <w:lastRenderedPageBreak/>
        <w:t xml:space="preserve">Praktische </w:t>
      </w:r>
      <w:r>
        <w:t>zaken bij</w:t>
      </w:r>
      <w:r w:rsidRPr="000509B5">
        <w:t xml:space="preserve"> de OSS-aangifte</w:t>
      </w:r>
    </w:p>
    <w:p w14:paraId="07057DC5" w14:textId="1FFD6396" w:rsidR="00D1118A" w:rsidRPr="00D1118A" w:rsidRDefault="00D1118A" w:rsidP="00D1118A">
      <w:pPr>
        <w:rPr>
          <w:rFonts w:asciiTheme="majorHAnsi" w:hAnsiTheme="majorHAnsi" w:cstheme="majorHAnsi"/>
          <w:color w:val="000000" w:themeColor="text1"/>
        </w:rPr>
      </w:pPr>
      <w:r w:rsidRPr="00D1118A">
        <w:rPr>
          <w:rFonts w:asciiTheme="majorHAnsi" w:hAnsiTheme="majorHAnsi" w:cstheme="majorHAnsi"/>
          <w:color w:val="000000" w:themeColor="text1"/>
        </w:rPr>
        <w:t>De OSS bespaart ondernemers meestal veel werk en kosten. De OSS zorgt er namelijk voor dat via één centrale aangifte de verschuldigde btw op alle afstandsverkopen wordt gerapporteerd. De verschuldigde btw in de lidstaten draag je in één keer af aan de lokale Belastingdienst. De Belastingdienst zorgt vervolgens dat de afgedragen btw wordt doorbetaald naar de lidstaat waar de btw is verschuldigd.</w:t>
      </w:r>
    </w:p>
    <w:p w14:paraId="373297A9" w14:textId="6E8655BD" w:rsidR="00F87E24" w:rsidRDefault="000509B5" w:rsidP="001E7311">
      <w:pPr>
        <w:rPr>
          <w:rFonts w:asciiTheme="majorHAnsi" w:hAnsiTheme="majorHAnsi" w:cstheme="majorHAnsi"/>
          <w:color w:val="000000" w:themeColor="text1"/>
        </w:rPr>
      </w:pPr>
      <w:r>
        <w:rPr>
          <w:rFonts w:asciiTheme="majorHAnsi" w:hAnsiTheme="majorHAnsi" w:cstheme="majorHAnsi"/>
          <w:color w:val="000000" w:themeColor="text1"/>
        </w:rPr>
        <w:t>Om gebruik te maken van de OSS-aangifte is het noodzakelijk om je eenmalig te registeren voor de OSS.</w:t>
      </w:r>
      <w:r w:rsidR="00BF5190">
        <w:rPr>
          <w:rFonts w:asciiTheme="majorHAnsi" w:hAnsiTheme="majorHAnsi" w:cstheme="majorHAnsi"/>
          <w:color w:val="000000" w:themeColor="text1"/>
        </w:rPr>
        <w:t xml:space="preserve"> </w:t>
      </w:r>
      <w:r w:rsidR="00F22598">
        <w:rPr>
          <w:rFonts w:asciiTheme="majorHAnsi" w:hAnsiTheme="majorHAnsi" w:cstheme="majorHAnsi"/>
          <w:color w:val="000000" w:themeColor="text1"/>
        </w:rPr>
        <w:t>Dit is digitaal mogelijk</w:t>
      </w:r>
      <w:r w:rsidR="00BF5190">
        <w:rPr>
          <w:rFonts w:asciiTheme="majorHAnsi" w:hAnsiTheme="majorHAnsi" w:cstheme="majorHAnsi"/>
          <w:color w:val="000000" w:themeColor="text1"/>
        </w:rPr>
        <w:t xml:space="preserve"> bij de Belastingdienst</w:t>
      </w:r>
      <w:r w:rsidR="00087D01">
        <w:rPr>
          <w:rFonts w:asciiTheme="majorHAnsi" w:hAnsiTheme="majorHAnsi" w:cstheme="majorHAnsi"/>
          <w:color w:val="000000" w:themeColor="text1"/>
        </w:rPr>
        <w:t xml:space="preserve"> (Mijn Belastingdienst Zakelijk)</w:t>
      </w:r>
      <w:r w:rsidR="00BF5190">
        <w:rPr>
          <w:rFonts w:asciiTheme="majorHAnsi" w:hAnsiTheme="majorHAnsi" w:cstheme="majorHAnsi"/>
          <w:color w:val="000000" w:themeColor="text1"/>
        </w:rPr>
        <w:t xml:space="preserve"> met behulp van</w:t>
      </w:r>
      <w:r w:rsidR="005C1D9A">
        <w:rPr>
          <w:rFonts w:asciiTheme="majorHAnsi" w:hAnsiTheme="majorHAnsi" w:cstheme="majorHAnsi"/>
          <w:color w:val="000000" w:themeColor="text1"/>
        </w:rPr>
        <w:t xml:space="preserve"> </w:t>
      </w:r>
      <w:r w:rsidR="005C1D9A">
        <w:rPr>
          <w:rFonts w:asciiTheme="majorHAnsi" w:hAnsiTheme="majorHAnsi" w:cstheme="majorHAnsi"/>
          <w:color w:val="000000" w:themeColor="text1"/>
        </w:rPr>
        <w:br/>
      </w:r>
      <w:r w:rsidR="00BF5190">
        <w:rPr>
          <w:rFonts w:asciiTheme="majorHAnsi" w:hAnsiTheme="majorHAnsi" w:cstheme="majorHAnsi"/>
          <w:color w:val="000000" w:themeColor="text1"/>
        </w:rPr>
        <w:t xml:space="preserve">e-Herkenning </w:t>
      </w:r>
      <w:r w:rsidR="004C5B28">
        <w:rPr>
          <w:rFonts w:asciiTheme="majorHAnsi" w:hAnsiTheme="majorHAnsi" w:cstheme="majorHAnsi"/>
          <w:color w:val="000000" w:themeColor="text1"/>
        </w:rPr>
        <w:t>(of</w:t>
      </w:r>
      <w:r w:rsidR="00BF5190">
        <w:rPr>
          <w:rFonts w:asciiTheme="majorHAnsi" w:hAnsiTheme="majorHAnsi" w:cstheme="majorHAnsi"/>
          <w:color w:val="000000" w:themeColor="text1"/>
        </w:rPr>
        <w:t xml:space="preserve"> </w:t>
      </w:r>
      <w:proofErr w:type="spellStart"/>
      <w:r w:rsidR="00BF5190">
        <w:rPr>
          <w:rFonts w:asciiTheme="majorHAnsi" w:hAnsiTheme="majorHAnsi" w:cstheme="majorHAnsi"/>
          <w:color w:val="000000" w:themeColor="text1"/>
        </w:rPr>
        <w:t>DigiD</w:t>
      </w:r>
      <w:proofErr w:type="spellEnd"/>
      <w:r w:rsidR="00BF5190">
        <w:rPr>
          <w:rFonts w:asciiTheme="majorHAnsi" w:hAnsiTheme="majorHAnsi" w:cstheme="majorHAnsi"/>
          <w:color w:val="000000" w:themeColor="text1"/>
        </w:rPr>
        <w:t xml:space="preserve"> bij natuurlijke personen die kwalificeren als ondernemers</w:t>
      </w:r>
      <w:r w:rsidR="0038001E">
        <w:rPr>
          <w:rFonts w:asciiTheme="majorHAnsi" w:hAnsiTheme="majorHAnsi" w:cstheme="majorHAnsi"/>
          <w:color w:val="000000" w:themeColor="text1"/>
        </w:rPr>
        <w:t>)</w:t>
      </w:r>
      <w:r w:rsidR="00BF5190">
        <w:rPr>
          <w:rFonts w:asciiTheme="majorHAnsi" w:hAnsiTheme="majorHAnsi" w:cstheme="majorHAnsi"/>
          <w:color w:val="000000" w:themeColor="text1"/>
        </w:rPr>
        <w:t>.</w:t>
      </w:r>
      <w:r w:rsidR="00D42C6D">
        <w:rPr>
          <w:rFonts w:asciiTheme="majorHAnsi" w:hAnsiTheme="majorHAnsi" w:cstheme="majorHAnsi"/>
          <w:color w:val="000000" w:themeColor="text1"/>
        </w:rPr>
        <w:t xml:space="preserve"> </w:t>
      </w:r>
      <w:r w:rsidR="007D296E" w:rsidRPr="007D296E">
        <w:rPr>
          <w:rFonts w:asciiTheme="majorHAnsi" w:hAnsiTheme="majorHAnsi" w:cstheme="majorHAnsi"/>
          <w:color w:val="000000" w:themeColor="text1"/>
        </w:rPr>
        <w:t xml:space="preserve">Gebruik je </w:t>
      </w:r>
      <w:r w:rsidR="005C1D9A">
        <w:rPr>
          <w:rFonts w:asciiTheme="majorHAnsi" w:hAnsiTheme="majorHAnsi" w:cstheme="majorHAnsi"/>
          <w:color w:val="000000" w:themeColor="text1"/>
        </w:rPr>
        <w:br/>
      </w:r>
      <w:r w:rsidR="007D296E" w:rsidRPr="007D296E">
        <w:rPr>
          <w:rFonts w:asciiTheme="majorHAnsi" w:hAnsiTheme="majorHAnsi" w:cstheme="majorHAnsi"/>
          <w:color w:val="000000" w:themeColor="text1"/>
        </w:rPr>
        <w:t>e</w:t>
      </w:r>
      <w:r w:rsidR="0038001E">
        <w:rPr>
          <w:rFonts w:asciiTheme="majorHAnsi" w:hAnsiTheme="majorHAnsi" w:cstheme="majorHAnsi"/>
          <w:color w:val="000000" w:themeColor="text1"/>
        </w:rPr>
        <w:t>-</w:t>
      </w:r>
      <w:r w:rsidR="007D296E" w:rsidRPr="007D296E">
        <w:rPr>
          <w:rFonts w:asciiTheme="majorHAnsi" w:hAnsiTheme="majorHAnsi" w:cstheme="majorHAnsi"/>
          <w:color w:val="000000" w:themeColor="text1"/>
        </w:rPr>
        <w:t>Herkenning, let er dan op dat je minimaal beschikt over e-Herkenning niveau 3. Eenmaal ingelogd bij de Belastingdienst, kies je voor ‘</w:t>
      </w:r>
      <w:r w:rsidR="00413EAC">
        <w:rPr>
          <w:rFonts w:asciiTheme="majorHAnsi" w:hAnsiTheme="majorHAnsi" w:cstheme="majorHAnsi"/>
          <w:color w:val="000000" w:themeColor="text1"/>
        </w:rPr>
        <w:t>E-commerce’</w:t>
      </w:r>
      <w:r w:rsidR="007D296E" w:rsidRPr="007D296E">
        <w:rPr>
          <w:rFonts w:asciiTheme="majorHAnsi" w:hAnsiTheme="majorHAnsi" w:cstheme="majorHAnsi"/>
          <w:color w:val="000000" w:themeColor="text1"/>
        </w:rPr>
        <w:t xml:space="preserve">, vervolgens voor ‘Registratie’ en tot slot voor ‘Verzoek registratie </w:t>
      </w:r>
      <w:proofErr w:type="spellStart"/>
      <w:r w:rsidR="007D296E" w:rsidRPr="007D296E">
        <w:rPr>
          <w:rFonts w:asciiTheme="majorHAnsi" w:hAnsiTheme="majorHAnsi" w:cstheme="majorHAnsi"/>
          <w:color w:val="000000" w:themeColor="text1"/>
        </w:rPr>
        <w:t>éénloketsysteem</w:t>
      </w:r>
      <w:proofErr w:type="spellEnd"/>
      <w:r w:rsidR="007D296E" w:rsidRPr="007D296E">
        <w:rPr>
          <w:rFonts w:asciiTheme="majorHAnsi" w:hAnsiTheme="majorHAnsi" w:cstheme="majorHAnsi"/>
          <w:color w:val="000000" w:themeColor="text1"/>
        </w:rPr>
        <w:t>’. Op deze manier kom je bij het aanvraagformulier dat je digitaal invult.</w:t>
      </w:r>
    </w:p>
    <w:p w14:paraId="47EB3159" w14:textId="68C234F5" w:rsidR="009640E3" w:rsidRPr="007021DB" w:rsidRDefault="00922909" w:rsidP="001E7311">
      <w:pPr>
        <w:rPr>
          <w:rFonts w:asciiTheme="majorHAnsi" w:hAnsiTheme="majorHAnsi" w:cstheme="majorHAnsi"/>
          <w:color w:val="003A78" w:themeColor="accent1"/>
        </w:rPr>
      </w:pPr>
      <w:r w:rsidRPr="007021DB">
        <w:rPr>
          <w:rFonts w:asciiTheme="majorHAnsi" w:hAnsiTheme="majorHAnsi" w:cstheme="majorHAnsi"/>
          <w:color w:val="003A78" w:themeColor="accent1"/>
          <w:u w:val="single"/>
        </w:rPr>
        <w:t>Let op!</w:t>
      </w:r>
      <w:r w:rsidRPr="007021DB">
        <w:rPr>
          <w:rFonts w:asciiTheme="majorHAnsi" w:hAnsiTheme="majorHAnsi" w:cstheme="majorHAnsi"/>
          <w:color w:val="003A78" w:themeColor="accent1"/>
        </w:rPr>
        <w:t xml:space="preserve"> </w:t>
      </w:r>
      <w:r w:rsidRPr="00DC32E2">
        <w:rPr>
          <w:rFonts w:asciiTheme="majorHAnsi" w:hAnsiTheme="majorHAnsi" w:cstheme="majorHAnsi"/>
        </w:rPr>
        <w:t xml:space="preserve">Ben je niet geregistreerd in </w:t>
      </w:r>
      <w:r w:rsidR="0007593D" w:rsidRPr="00DC32E2">
        <w:rPr>
          <w:rFonts w:asciiTheme="majorHAnsi" w:hAnsiTheme="majorHAnsi" w:cstheme="majorHAnsi"/>
        </w:rPr>
        <w:t xml:space="preserve">de </w:t>
      </w:r>
      <w:r w:rsidRPr="00DC32E2">
        <w:rPr>
          <w:rFonts w:asciiTheme="majorHAnsi" w:hAnsiTheme="majorHAnsi" w:cstheme="majorHAnsi"/>
        </w:rPr>
        <w:t>Nederland</w:t>
      </w:r>
      <w:r w:rsidR="0007593D" w:rsidRPr="00DC32E2">
        <w:rPr>
          <w:rFonts w:asciiTheme="majorHAnsi" w:hAnsiTheme="majorHAnsi" w:cstheme="majorHAnsi"/>
        </w:rPr>
        <w:t>se Kamer van Koophandel</w:t>
      </w:r>
      <w:r w:rsidR="00B92787" w:rsidRPr="00DC32E2">
        <w:rPr>
          <w:rFonts w:asciiTheme="majorHAnsi" w:hAnsiTheme="majorHAnsi" w:cstheme="majorHAnsi"/>
        </w:rPr>
        <w:t xml:space="preserve"> (</w:t>
      </w:r>
      <w:r w:rsidR="002E3937" w:rsidRPr="00DC32E2">
        <w:rPr>
          <w:rFonts w:asciiTheme="majorHAnsi" w:hAnsiTheme="majorHAnsi" w:cstheme="majorHAnsi"/>
        </w:rPr>
        <w:t>d</w:t>
      </w:r>
      <w:r w:rsidR="00A57448" w:rsidRPr="00DC32E2">
        <w:rPr>
          <w:rFonts w:asciiTheme="majorHAnsi" w:hAnsiTheme="majorHAnsi" w:cstheme="majorHAnsi"/>
        </w:rPr>
        <w:t xml:space="preserve">enk </w:t>
      </w:r>
      <w:r w:rsidR="00B92787" w:rsidRPr="00DC32E2">
        <w:rPr>
          <w:rFonts w:asciiTheme="majorHAnsi" w:hAnsiTheme="majorHAnsi" w:cstheme="majorHAnsi"/>
        </w:rPr>
        <w:t xml:space="preserve">bijvoorbeeld </w:t>
      </w:r>
      <w:r w:rsidR="00A57448" w:rsidRPr="00DC32E2">
        <w:rPr>
          <w:rFonts w:asciiTheme="majorHAnsi" w:hAnsiTheme="majorHAnsi" w:cstheme="majorHAnsi"/>
        </w:rPr>
        <w:t>aan een samenwerkingsverband, een maatschap of een organisatie met een buitenlandse registratie</w:t>
      </w:r>
      <w:r w:rsidR="002E3937" w:rsidRPr="00DC32E2">
        <w:rPr>
          <w:rFonts w:asciiTheme="majorHAnsi" w:hAnsiTheme="majorHAnsi" w:cstheme="majorHAnsi"/>
        </w:rPr>
        <w:t>)?</w:t>
      </w:r>
      <w:r w:rsidR="00A57448" w:rsidRPr="00DC32E2">
        <w:rPr>
          <w:rFonts w:asciiTheme="majorHAnsi" w:hAnsiTheme="majorHAnsi" w:cstheme="majorHAnsi"/>
        </w:rPr>
        <w:t xml:space="preserve"> </w:t>
      </w:r>
      <w:r w:rsidR="0007593D" w:rsidRPr="00DC32E2">
        <w:rPr>
          <w:rFonts w:asciiTheme="majorHAnsi" w:hAnsiTheme="majorHAnsi" w:cstheme="majorHAnsi"/>
        </w:rPr>
        <w:t xml:space="preserve">Dan kun je </w:t>
      </w:r>
      <w:r w:rsidR="00435EF3" w:rsidRPr="00DC32E2">
        <w:rPr>
          <w:rFonts w:asciiTheme="majorHAnsi" w:hAnsiTheme="majorHAnsi" w:cstheme="majorHAnsi"/>
        </w:rPr>
        <w:t>inmiddels ook e-Herkenning aanvragen</w:t>
      </w:r>
      <w:r w:rsidR="00D750A8" w:rsidRPr="00DC32E2">
        <w:rPr>
          <w:rFonts w:asciiTheme="majorHAnsi" w:hAnsiTheme="majorHAnsi" w:cstheme="majorHAnsi"/>
        </w:rPr>
        <w:t xml:space="preserve"> (en daarna de OSS-registratie)</w:t>
      </w:r>
      <w:r w:rsidR="00435EF3" w:rsidRPr="00DC32E2">
        <w:rPr>
          <w:rFonts w:asciiTheme="majorHAnsi" w:hAnsiTheme="majorHAnsi" w:cstheme="majorHAnsi"/>
        </w:rPr>
        <w:t xml:space="preserve">. </w:t>
      </w:r>
      <w:r w:rsidR="00931DD4" w:rsidRPr="00DC32E2">
        <w:rPr>
          <w:rFonts w:asciiTheme="majorHAnsi" w:hAnsiTheme="majorHAnsi" w:cstheme="majorHAnsi"/>
        </w:rPr>
        <w:t>Aangezien de instantie</w:t>
      </w:r>
      <w:r w:rsidR="0093203D" w:rsidRPr="00DC32E2">
        <w:rPr>
          <w:rFonts w:asciiTheme="majorHAnsi" w:hAnsiTheme="majorHAnsi" w:cstheme="majorHAnsi"/>
        </w:rPr>
        <w:t xml:space="preserve"> bij wie je e-Herkenning aanvraagt geen informatie uit het handelsregister kan halen, </w:t>
      </w:r>
      <w:r w:rsidR="008652A1" w:rsidRPr="00DC32E2">
        <w:rPr>
          <w:rFonts w:asciiTheme="majorHAnsi" w:hAnsiTheme="majorHAnsi" w:cstheme="majorHAnsi"/>
        </w:rPr>
        <w:t xml:space="preserve">dien je meer documenten aan te leveren. </w:t>
      </w:r>
      <w:r w:rsidR="00EE2D0A" w:rsidRPr="00DC32E2">
        <w:rPr>
          <w:rFonts w:asciiTheme="majorHAnsi" w:hAnsiTheme="majorHAnsi" w:cstheme="majorHAnsi"/>
        </w:rPr>
        <w:t>Volg daarom goed de registratieprocedure.</w:t>
      </w:r>
    </w:p>
    <w:p w14:paraId="1BA4383B" w14:textId="0811698B" w:rsidR="007D296E" w:rsidRDefault="00A21D17" w:rsidP="001E7311">
      <w:pPr>
        <w:rPr>
          <w:rFonts w:asciiTheme="majorHAnsi" w:hAnsiTheme="majorHAnsi" w:cstheme="majorHAnsi"/>
          <w:color w:val="000000" w:themeColor="text1"/>
        </w:rPr>
      </w:pPr>
      <w:r>
        <w:rPr>
          <w:rFonts w:asciiTheme="majorHAnsi" w:hAnsiTheme="majorHAnsi" w:cstheme="majorHAnsi"/>
          <w:color w:val="000000" w:themeColor="text1"/>
        </w:rPr>
        <w:t>Na goedkeuring door de Belastingdienst</w:t>
      </w:r>
      <w:r w:rsidR="007210FB">
        <w:rPr>
          <w:rFonts w:asciiTheme="majorHAnsi" w:hAnsiTheme="majorHAnsi" w:cstheme="majorHAnsi"/>
          <w:color w:val="000000" w:themeColor="text1"/>
        </w:rPr>
        <w:t xml:space="preserve"> doe je via </w:t>
      </w:r>
      <w:r w:rsidR="00980E75">
        <w:rPr>
          <w:rFonts w:asciiTheme="majorHAnsi" w:hAnsiTheme="majorHAnsi" w:cstheme="majorHAnsi"/>
          <w:color w:val="000000" w:themeColor="text1"/>
        </w:rPr>
        <w:t xml:space="preserve">Mijn Belastingdienst Zakelijk </w:t>
      </w:r>
      <w:r w:rsidR="00D677D5">
        <w:rPr>
          <w:rFonts w:asciiTheme="majorHAnsi" w:hAnsiTheme="majorHAnsi" w:cstheme="majorHAnsi"/>
          <w:color w:val="000000" w:themeColor="text1"/>
        </w:rPr>
        <w:t>periodiek de OSS-aangifte (ook wel btw-meldingen genoemd).</w:t>
      </w:r>
      <w:r w:rsidR="00980E75">
        <w:rPr>
          <w:rFonts w:asciiTheme="majorHAnsi" w:hAnsiTheme="majorHAnsi" w:cstheme="majorHAnsi"/>
          <w:color w:val="000000" w:themeColor="text1"/>
        </w:rPr>
        <w:t xml:space="preserve"> </w:t>
      </w:r>
      <w:r w:rsidR="00D677D5" w:rsidRPr="007D296E">
        <w:rPr>
          <w:rFonts w:asciiTheme="majorHAnsi" w:hAnsiTheme="majorHAnsi" w:cstheme="majorHAnsi"/>
          <w:color w:val="000000" w:themeColor="text1"/>
        </w:rPr>
        <w:t>Eenmaal ingelogd bij de Belastingdienst, kies je voor</w:t>
      </w:r>
      <w:r w:rsidR="00EA7B51">
        <w:rPr>
          <w:rFonts w:asciiTheme="majorHAnsi" w:hAnsiTheme="majorHAnsi" w:cstheme="majorHAnsi"/>
          <w:color w:val="000000" w:themeColor="text1"/>
        </w:rPr>
        <w:t xml:space="preserve"> </w:t>
      </w:r>
      <w:r w:rsidR="00EB16C3">
        <w:rPr>
          <w:rFonts w:asciiTheme="majorHAnsi" w:hAnsiTheme="majorHAnsi" w:cstheme="majorHAnsi"/>
          <w:color w:val="000000" w:themeColor="text1"/>
        </w:rPr>
        <w:br/>
      </w:r>
      <w:r w:rsidR="00D677D5" w:rsidRPr="007D296E">
        <w:rPr>
          <w:rFonts w:asciiTheme="majorHAnsi" w:hAnsiTheme="majorHAnsi" w:cstheme="majorHAnsi"/>
          <w:color w:val="000000" w:themeColor="text1"/>
        </w:rPr>
        <w:t>‘</w:t>
      </w:r>
      <w:r w:rsidR="00D677D5">
        <w:rPr>
          <w:rFonts w:asciiTheme="majorHAnsi" w:hAnsiTheme="majorHAnsi" w:cstheme="majorHAnsi"/>
          <w:color w:val="000000" w:themeColor="text1"/>
        </w:rPr>
        <w:t>E-commerce’</w:t>
      </w:r>
      <w:r w:rsidR="00D677D5" w:rsidRPr="007D296E">
        <w:rPr>
          <w:rFonts w:asciiTheme="majorHAnsi" w:hAnsiTheme="majorHAnsi" w:cstheme="majorHAnsi"/>
          <w:color w:val="000000" w:themeColor="text1"/>
        </w:rPr>
        <w:t>, vervolgens voor ‘</w:t>
      </w:r>
      <w:r w:rsidR="00D677D5">
        <w:rPr>
          <w:rFonts w:asciiTheme="majorHAnsi" w:hAnsiTheme="majorHAnsi" w:cstheme="majorHAnsi"/>
          <w:color w:val="000000" w:themeColor="text1"/>
        </w:rPr>
        <w:t>Btw-meldingen’</w:t>
      </w:r>
      <w:r w:rsidR="001754A2">
        <w:rPr>
          <w:rFonts w:asciiTheme="majorHAnsi" w:hAnsiTheme="majorHAnsi" w:cstheme="majorHAnsi"/>
          <w:color w:val="000000" w:themeColor="text1"/>
        </w:rPr>
        <w:t xml:space="preserve"> en tot slot selecteer je de juiste periode.</w:t>
      </w:r>
    </w:p>
    <w:p w14:paraId="56D2CDBA" w14:textId="35D1C456" w:rsidR="00DF1124" w:rsidRPr="0061231C" w:rsidRDefault="00577745" w:rsidP="001E7311">
      <w:pPr>
        <w:rPr>
          <w:rStyle w:val="Subtieleverwijzing"/>
        </w:rPr>
      </w:pPr>
      <w:r>
        <w:rPr>
          <w:rStyle w:val="Subtieleverwijzing"/>
        </w:rPr>
        <w:t>Tip</w:t>
      </w:r>
      <w:r w:rsidR="0061231C">
        <w:rPr>
          <w:rStyle w:val="Subtieleverwijzing"/>
        </w:rPr>
        <w:t xml:space="preserve">! </w:t>
      </w:r>
      <w:r w:rsidR="0044429D" w:rsidRPr="0061231C">
        <w:rPr>
          <w:rStyle w:val="Subtieleverwijzing"/>
        </w:rPr>
        <w:t xml:space="preserve">Via de OSS-aangifte kun je geen btw terugvragen. Heb je buitenlandse btw betaald en ben je daar niet geregistreerd? Vraag </w:t>
      </w:r>
      <w:r w:rsidR="00D80D11">
        <w:rPr>
          <w:rStyle w:val="Subtieleverwijzing"/>
        </w:rPr>
        <w:t xml:space="preserve">dan </w:t>
      </w:r>
      <w:r w:rsidR="0044429D" w:rsidRPr="0061231C">
        <w:rPr>
          <w:rStyle w:val="Subtieleverwijzing"/>
        </w:rPr>
        <w:t>de btw terug door middel van een btw-teruggaafverzoek.</w:t>
      </w:r>
    </w:p>
    <w:p w14:paraId="3E246018" w14:textId="0679FC93" w:rsidR="00A150F9" w:rsidRPr="00A150F9" w:rsidRDefault="00A150F9" w:rsidP="001E7311">
      <w:pPr>
        <w:pStyle w:val="Kop2"/>
        <w:rPr>
          <w:rFonts w:cstheme="majorHAnsi"/>
        </w:rPr>
      </w:pPr>
      <w:r w:rsidRPr="00A150F9">
        <w:rPr>
          <w:rFonts w:cstheme="majorHAnsi"/>
        </w:rPr>
        <w:t>Invoerregeling (I-</w:t>
      </w:r>
      <w:r>
        <w:rPr>
          <w:rFonts w:cstheme="majorHAnsi"/>
        </w:rPr>
        <w:t>OSS)</w:t>
      </w:r>
    </w:p>
    <w:p w14:paraId="24B126A3" w14:textId="0DED47A3" w:rsidR="000D2DCA" w:rsidRDefault="001E4D18" w:rsidP="001E7311">
      <w:pPr>
        <w:rPr>
          <w:rFonts w:asciiTheme="majorHAnsi" w:hAnsiTheme="majorHAnsi" w:cstheme="majorHAnsi"/>
          <w:color w:val="000000" w:themeColor="text1"/>
        </w:rPr>
      </w:pPr>
      <w:r>
        <w:rPr>
          <w:rFonts w:asciiTheme="majorHAnsi" w:hAnsiTheme="majorHAnsi" w:cstheme="majorHAnsi"/>
          <w:color w:val="000000" w:themeColor="text1"/>
        </w:rPr>
        <w:t>Bij invoer van goederen van buiten de Europese Unie zijn er altijd twee btw-belastbare momenten: de invoer en de daaropvolgende levering.</w:t>
      </w:r>
      <w:r w:rsidR="00AD3C0E">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Bij invoer ben je in principe invoer-btw verschuldigd. </w:t>
      </w:r>
      <w:r w:rsidR="000D2DCA">
        <w:rPr>
          <w:rFonts w:asciiTheme="majorHAnsi" w:hAnsiTheme="majorHAnsi" w:cstheme="majorHAnsi"/>
          <w:color w:val="000000" w:themeColor="text1"/>
        </w:rPr>
        <w:t xml:space="preserve">Hierop bestaat </w:t>
      </w:r>
      <w:r w:rsidR="000B3D5B">
        <w:rPr>
          <w:rFonts w:asciiTheme="majorHAnsi" w:hAnsiTheme="majorHAnsi" w:cstheme="majorHAnsi"/>
          <w:color w:val="000000" w:themeColor="text1"/>
        </w:rPr>
        <w:t>een</w:t>
      </w:r>
      <w:r w:rsidR="000D2DCA">
        <w:rPr>
          <w:rFonts w:asciiTheme="majorHAnsi" w:hAnsiTheme="majorHAnsi" w:cstheme="majorHAnsi"/>
          <w:color w:val="000000" w:themeColor="text1"/>
        </w:rPr>
        <w:t xml:space="preserve"> uitzondering: </w:t>
      </w:r>
      <w:r>
        <w:rPr>
          <w:rFonts w:asciiTheme="majorHAnsi" w:hAnsiTheme="majorHAnsi" w:cstheme="majorHAnsi"/>
          <w:color w:val="000000" w:themeColor="text1"/>
        </w:rPr>
        <w:t>maak je gebruik</w:t>
      </w:r>
      <w:r w:rsidR="000D2DCA">
        <w:rPr>
          <w:rFonts w:asciiTheme="majorHAnsi" w:hAnsiTheme="majorHAnsi" w:cstheme="majorHAnsi"/>
          <w:color w:val="000000" w:themeColor="text1"/>
        </w:rPr>
        <w:t xml:space="preserve"> van de zogenaamde invoer-</w:t>
      </w:r>
      <w:proofErr w:type="spellStart"/>
      <w:r w:rsidR="000D2DCA">
        <w:rPr>
          <w:rFonts w:asciiTheme="majorHAnsi" w:hAnsiTheme="majorHAnsi" w:cstheme="majorHAnsi"/>
          <w:color w:val="000000" w:themeColor="text1"/>
        </w:rPr>
        <w:t>One</w:t>
      </w:r>
      <w:proofErr w:type="spellEnd"/>
      <w:r w:rsidR="000D2DCA">
        <w:rPr>
          <w:rFonts w:asciiTheme="majorHAnsi" w:hAnsiTheme="majorHAnsi" w:cstheme="majorHAnsi"/>
          <w:color w:val="000000" w:themeColor="text1"/>
        </w:rPr>
        <w:t xml:space="preserve"> Stop Shop (I-OSS), dan betaal</w:t>
      </w:r>
      <w:r>
        <w:rPr>
          <w:rFonts w:asciiTheme="majorHAnsi" w:hAnsiTheme="majorHAnsi" w:cstheme="majorHAnsi"/>
          <w:color w:val="000000" w:themeColor="text1"/>
        </w:rPr>
        <w:t xml:space="preserve"> je</w:t>
      </w:r>
      <w:r w:rsidR="000D2DCA">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als </w:t>
      </w:r>
      <w:r w:rsidR="000D2DCA">
        <w:rPr>
          <w:rFonts w:asciiTheme="majorHAnsi" w:hAnsiTheme="majorHAnsi" w:cstheme="majorHAnsi"/>
          <w:color w:val="000000" w:themeColor="text1"/>
        </w:rPr>
        <w:t xml:space="preserve">ondernemer over de levering btw in het land van aankomst van de goederen en </w:t>
      </w:r>
      <w:r w:rsidR="000B3D5B">
        <w:rPr>
          <w:rFonts w:asciiTheme="majorHAnsi" w:hAnsiTheme="majorHAnsi" w:cstheme="majorHAnsi"/>
          <w:color w:val="000000" w:themeColor="text1"/>
        </w:rPr>
        <w:t>heb je een vrijstelling voor de</w:t>
      </w:r>
      <w:r w:rsidR="000D2DCA">
        <w:rPr>
          <w:rFonts w:asciiTheme="majorHAnsi" w:hAnsiTheme="majorHAnsi" w:cstheme="majorHAnsi"/>
          <w:color w:val="000000" w:themeColor="text1"/>
        </w:rPr>
        <w:t xml:space="preserve"> invoer-btw. </w:t>
      </w:r>
    </w:p>
    <w:p w14:paraId="151D875B" w14:textId="41F009D5" w:rsidR="00200B9F" w:rsidRPr="00200B9F" w:rsidRDefault="00200B9F" w:rsidP="00200B9F">
      <w:pPr>
        <w:pStyle w:val="Kop4"/>
      </w:pPr>
      <w:r w:rsidRPr="00200B9F">
        <w:t>Wat is de I-OSS en wat zijn de voorwaarden?</w:t>
      </w:r>
    </w:p>
    <w:p w14:paraId="392102E3" w14:textId="1902D50A" w:rsidR="000B3D5B" w:rsidRDefault="00200B9F" w:rsidP="001E7311">
      <w:pPr>
        <w:rPr>
          <w:rFonts w:asciiTheme="majorHAnsi" w:hAnsiTheme="majorHAnsi" w:cstheme="majorHAnsi"/>
          <w:color w:val="000000" w:themeColor="text1"/>
        </w:rPr>
      </w:pPr>
      <w:r>
        <w:rPr>
          <w:rFonts w:asciiTheme="majorHAnsi" w:hAnsiTheme="majorHAnsi" w:cstheme="majorHAnsi"/>
          <w:color w:val="000000" w:themeColor="text1"/>
        </w:rPr>
        <w:t xml:space="preserve">De I-OSS faciliteert de aangifte en </w:t>
      </w:r>
      <w:r w:rsidR="00B80E2E">
        <w:rPr>
          <w:rFonts w:asciiTheme="majorHAnsi" w:hAnsiTheme="majorHAnsi" w:cstheme="majorHAnsi"/>
          <w:color w:val="000000" w:themeColor="text1"/>
        </w:rPr>
        <w:t xml:space="preserve">de </w:t>
      </w:r>
      <w:r>
        <w:rPr>
          <w:rFonts w:asciiTheme="majorHAnsi" w:hAnsiTheme="majorHAnsi" w:cstheme="majorHAnsi"/>
          <w:color w:val="000000" w:themeColor="text1"/>
        </w:rPr>
        <w:t xml:space="preserve">betaling van </w:t>
      </w:r>
      <w:r w:rsidR="00B80E2E">
        <w:rPr>
          <w:rFonts w:asciiTheme="majorHAnsi" w:hAnsiTheme="majorHAnsi" w:cstheme="majorHAnsi"/>
          <w:color w:val="000000" w:themeColor="text1"/>
        </w:rPr>
        <w:t xml:space="preserve">de </w:t>
      </w:r>
      <w:r>
        <w:rPr>
          <w:rFonts w:asciiTheme="majorHAnsi" w:hAnsiTheme="majorHAnsi" w:cstheme="majorHAnsi"/>
          <w:color w:val="000000" w:themeColor="text1"/>
        </w:rPr>
        <w:t>btw voor afstandsverkopen die van buiten de Europese Unie komen. J</w:t>
      </w:r>
      <w:r w:rsidR="000B3D5B">
        <w:rPr>
          <w:rFonts w:asciiTheme="majorHAnsi" w:hAnsiTheme="majorHAnsi" w:cstheme="majorHAnsi"/>
          <w:color w:val="000000" w:themeColor="text1"/>
        </w:rPr>
        <w:t>e</w:t>
      </w:r>
      <w:r>
        <w:rPr>
          <w:rFonts w:asciiTheme="majorHAnsi" w:hAnsiTheme="majorHAnsi" w:cstheme="majorHAnsi"/>
          <w:color w:val="000000" w:themeColor="text1"/>
        </w:rPr>
        <w:t xml:space="preserve"> kunt als ondernemer door gebruikmaking van de I-OSS in één aangifte </w:t>
      </w:r>
      <w:r w:rsidR="000B3D5B">
        <w:rPr>
          <w:rFonts w:asciiTheme="majorHAnsi" w:hAnsiTheme="majorHAnsi" w:cstheme="majorHAnsi"/>
          <w:color w:val="000000" w:themeColor="text1"/>
        </w:rPr>
        <w:t>(</w:t>
      </w:r>
      <w:r w:rsidR="004D744A">
        <w:rPr>
          <w:rFonts w:asciiTheme="majorHAnsi" w:hAnsiTheme="majorHAnsi" w:cstheme="majorHAnsi"/>
          <w:color w:val="000000" w:themeColor="text1"/>
        </w:rPr>
        <w:t>maandelijks</w:t>
      </w:r>
      <w:r w:rsidR="000B3D5B">
        <w:rPr>
          <w:rFonts w:asciiTheme="majorHAnsi" w:hAnsiTheme="majorHAnsi" w:cstheme="majorHAnsi"/>
          <w:color w:val="000000" w:themeColor="text1"/>
        </w:rPr>
        <w:t>)</w:t>
      </w:r>
      <w:r w:rsidR="004D744A">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de btw over de leveringen aan Europese particuliere afnemers aangeven en afdragen. </w:t>
      </w:r>
      <w:r w:rsidR="000B3D5B">
        <w:rPr>
          <w:rFonts w:asciiTheme="majorHAnsi" w:hAnsiTheme="majorHAnsi" w:cstheme="majorHAnsi"/>
          <w:color w:val="000000" w:themeColor="text1"/>
        </w:rPr>
        <w:t>Dit geldt alleen voor de goederen die worden vervoerd vanuit een land buiten de Europese Unie. De I-OSS aangifte is slechts in één lidstaat nodig, want daarin geef je de btw voor alle lidstaten aan.</w:t>
      </w:r>
    </w:p>
    <w:p w14:paraId="198112E7" w14:textId="20A5CC11" w:rsidR="00F965EF" w:rsidRDefault="00F965EF" w:rsidP="001E7311">
      <w:pPr>
        <w:rPr>
          <w:rFonts w:asciiTheme="majorHAnsi" w:hAnsiTheme="majorHAnsi" w:cstheme="majorHAnsi"/>
          <w:color w:val="000000" w:themeColor="text1"/>
        </w:rPr>
      </w:pPr>
      <w:r>
        <w:rPr>
          <w:rFonts w:asciiTheme="majorHAnsi" w:hAnsiTheme="majorHAnsi" w:cstheme="majorHAnsi"/>
          <w:color w:val="000000" w:themeColor="text1"/>
        </w:rPr>
        <w:t xml:space="preserve">Om </w:t>
      </w:r>
      <w:r w:rsidR="00EB5234">
        <w:rPr>
          <w:rFonts w:asciiTheme="majorHAnsi" w:hAnsiTheme="majorHAnsi" w:cstheme="majorHAnsi"/>
          <w:color w:val="000000" w:themeColor="text1"/>
        </w:rPr>
        <w:t>in aanmerking te kunnen komen voor de I-OSS,</w:t>
      </w:r>
      <w:r>
        <w:rPr>
          <w:rFonts w:asciiTheme="majorHAnsi" w:hAnsiTheme="majorHAnsi" w:cstheme="majorHAnsi"/>
          <w:color w:val="000000" w:themeColor="text1"/>
        </w:rPr>
        <w:t xml:space="preserve"> moet je voldoen aan de volgende voorwaarden:</w:t>
      </w:r>
    </w:p>
    <w:p w14:paraId="34A596C4" w14:textId="6DB6FD2E" w:rsidR="00350E98" w:rsidRDefault="00350E98" w:rsidP="001E7311">
      <w:pPr>
        <w:pStyle w:val="Lijstalinea"/>
        <w:numPr>
          <w:ilvl w:val="0"/>
          <w:numId w:val="6"/>
        </w:numPr>
        <w:rPr>
          <w:rFonts w:asciiTheme="majorHAnsi" w:hAnsiTheme="majorHAnsi" w:cstheme="majorHAnsi"/>
          <w:color w:val="000000" w:themeColor="text1"/>
        </w:rPr>
      </w:pPr>
      <w:r>
        <w:rPr>
          <w:rFonts w:asciiTheme="majorHAnsi" w:hAnsiTheme="majorHAnsi" w:cstheme="majorHAnsi"/>
          <w:color w:val="000000" w:themeColor="text1"/>
        </w:rPr>
        <w:t>Je bent niet in de Europese Unie gevestigd en wordt vertegenwoordigd door een tussenpersoon;</w:t>
      </w:r>
    </w:p>
    <w:p w14:paraId="16CB9EB8" w14:textId="18C76620" w:rsidR="00F965EF" w:rsidRDefault="00F965EF" w:rsidP="001E7311">
      <w:pPr>
        <w:pStyle w:val="Lijstalinea"/>
        <w:numPr>
          <w:ilvl w:val="0"/>
          <w:numId w:val="6"/>
        </w:numPr>
        <w:rPr>
          <w:rFonts w:asciiTheme="majorHAnsi" w:hAnsiTheme="majorHAnsi" w:cstheme="majorHAnsi"/>
          <w:color w:val="000000" w:themeColor="text1"/>
        </w:rPr>
      </w:pPr>
      <w:r>
        <w:rPr>
          <w:rFonts w:asciiTheme="majorHAnsi" w:hAnsiTheme="majorHAnsi" w:cstheme="majorHAnsi"/>
          <w:color w:val="000000" w:themeColor="text1"/>
        </w:rPr>
        <w:t>Je levert goederen van buiten de E</w:t>
      </w:r>
      <w:r w:rsidR="006104D6">
        <w:rPr>
          <w:rFonts w:asciiTheme="majorHAnsi" w:hAnsiTheme="majorHAnsi" w:cstheme="majorHAnsi"/>
          <w:color w:val="000000" w:themeColor="text1"/>
        </w:rPr>
        <w:t xml:space="preserve">uropese </w:t>
      </w:r>
      <w:r>
        <w:rPr>
          <w:rFonts w:asciiTheme="majorHAnsi" w:hAnsiTheme="majorHAnsi" w:cstheme="majorHAnsi"/>
          <w:color w:val="000000" w:themeColor="text1"/>
        </w:rPr>
        <w:t>U</w:t>
      </w:r>
      <w:r w:rsidR="006104D6">
        <w:rPr>
          <w:rFonts w:asciiTheme="majorHAnsi" w:hAnsiTheme="majorHAnsi" w:cstheme="majorHAnsi"/>
          <w:color w:val="000000" w:themeColor="text1"/>
        </w:rPr>
        <w:t>nie</w:t>
      </w:r>
      <w:r>
        <w:rPr>
          <w:rFonts w:asciiTheme="majorHAnsi" w:hAnsiTheme="majorHAnsi" w:cstheme="majorHAnsi"/>
          <w:color w:val="000000" w:themeColor="text1"/>
        </w:rPr>
        <w:t xml:space="preserve"> aan een </w:t>
      </w:r>
      <w:r w:rsidR="00EB5234">
        <w:rPr>
          <w:rFonts w:asciiTheme="majorHAnsi" w:hAnsiTheme="majorHAnsi" w:cstheme="majorHAnsi"/>
          <w:color w:val="000000" w:themeColor="text1"/>
        </w:rPr>
        <w:t>particuliere afnemer</w:t>
      </w:r>
      <w:r>
        <w:rPr>
          <w:rFonts w:asciiTheme="majorHAnsi" w:hAnsiTheme="majorHAnsi" w:cstheme="majorHAnsi"/>
          <w:color w:val="000000" w:themeColor="text1"/>
        </w:rPr>
        <w:t xml:space="preserve"> in een </w:t>
      </w:r>
      <w:r w:rsidR="00EB5234">
        <w:rPr>
          <w:rFonts w:asciiTheme="majorHAnsi" w:hAnsiTheme="majorHAnsi" w:cstheme="majorHAnsi"/>
          <w:color w:val="000000" w:themeColor="text1"/>
        </w:rPr>
        <w:t>l</w:t>
      </w:r>
      <w:r>
        <w:rPr>
          <w:rFonts w:asciiTheme="majorHAnsi" w:hAnsiTheme="majorHAnsi" w:cstheme="majorHAnsi"/>
          <w:color w:val="000000" w:themeColor="text1"/>
        </w:rPr>
        <w:t>idstaat</w:t>
      </w:r>
      <w:r w:rsidR="00EB5234">
        <w:rPr>
          <w:rFonts w:asciiTheme="majorHAnsi" w:hAnsiTheme="majorHAnsi" w:cstheme="majorHAnsi"/>
          <w:color w:val="000000" w:themeColor="text1"/>
        </w:rPr>
        <w:t>;</w:t>
      </w:r>
    </w:p>
    <w:p w14:paraId="219C7C68" w14:textId="5D5A7A01" w:rsidR="00F965EF" w:rsidRDefault="00F965EF" w:rsidP="001E7311">
      <w:pPr>
        <w:pStyle w:val="Lijstalinea"/>
        <w:numPr>
          <w:ilvl w:val="0"/>
          <w:numId w:val="6"/>
        </w:numPr>
        <w:rPr>
          <w:rFonts w:asciiTheme="majorHAnsi" w:hAnsiTheme="majorHAnsi" w:cstheme="majorHAnsi"/>
          <w:color w:val="000000" w:themeColor="text1"/>
        </w:rPr>
      </w:pPr>
      <w:r>
        <w:rPr>
          <w:rFonts w:asciiTheme="majorHAnsi" w:hAnsiTheme="majorHAnsi" w:cstheme="majorHAnsi"/>
          <w:color w:val="000000" w:themeColor="text1"/>
        </w:rPr>
        <w:t xml:space="preserve">Je levert rechtstreeks aan </w:t>
      </w:r>
      <w:r w:rsidR="00EB5234">
        <w:rPr>
          <w:rFonts w:asciiTheme="majorHAnsi" w:hAnsiTheme="majorHAnsi" w:cstheme="majorHAnsi"/>
          <w:color w:val="000000" w:themeColor="text1"/>
        </w:rPr>
        <w:t>particulieren of ondernemers die geen btw-aangifte doen;</w:t>
      </w:r>
      <w:r>
        <w:rPr>
          <w:rFonts w:asciiTheme="majorHAnsi" w:hAnsiTheme="majorHAnsi" w:cstheme="majorHAnsi"/>
          <w:color w:val="000000" w:themeColor="text1"/>
        </w:rPr>
        <w:t xml:space="preserve"> </w:t>
      </w:r>
    </w:p>
    <w:p w14:paraId="54C36C79" w14:textId="403BFEA1" w:rsidR="00F965EF" w:rsidRDefault="00F965EF" w:rsidP="001E7311">
      <w:pPr>
        <w:pStyle w:val="Lijstalinea"/>
        <w:numPr>
          <w:ilvl w:val="0"/>
          <w:numId w:val="6"/>
        </w:numPr>
        <w:rPr>
          <w:rFonts w:asciiTheme="majorHAnsi" w:hAnsiTheme="majorHAnsi" w:cstheme="majorHAnsi"/>
          <w:color w:val="000000" w:themeColor="text1"/>
        </w:rPr>
      </w:pPr>
      <w:r>
        <w:rPr>
          <w:rFonts w:asciiTheme="majorHAnsi" w:hAnsiTheme="majorHAnsi" w:cstheme="majorHAnsi"/>
          <w:color w:val="000000" w:themeColor="text1"/>
        </w:rPr>
        <w:t xml:space="preserve">De invoerregeling is voor zendingen </w:t>
      </w:r>
      <w:r w:rsidR="00EB5234">
        <w:rPr>
          <w:rFonts w:asciiTheme="majorHAnsi" w:hAnsiTheme="majorHAnsi" w:cstheme="majorHAnsi"/>
          <w:color w:val="000000" w:themeColor="text1"/>
        </w:rPr>
        <w:t xml:space="preserve">met een intrinsieke waarde </w:t>
      </w:r>
      <w:r>
        <w:rPr>
          <w:rFonts w:asciiTheme="majorHAnsi" w:hAnsiTheme="majorHAnsi" w:cstheme="majorHAnsi"/>
          <w:color w:val="000000" w:themeColor="text1"/>
        </w:rPr>
        <w:t xml:space="preserve">van maximaal </w:t>
      </w:r>
      <w:r w:rsidR="008575F6">
        <w:rPr>
          <w:rFonts w:asciiTheme="majorHAnsi" w:hAnsiTheme="majorHAnsi" w:cstheme="majorHAnsi"/>
          <w:color w:val="000000" w:themeColor="text1"/>
        </w:rPr>
        <w:t>€ 150</w:t>
      </w:r>
      <w:r w:rsidR="0058680A">
        <w:rPr>
          <w:rFonts w:asciiTheme="majorHAnsi" w:hAnsiTheme="majorHAnsi" w:cstheme="majorHAnsi"/>
          <w:color w:val="000000" w:themeColor="text1"/>
        </w:rPr>
        <w:t xml:space="preserve">. Eventuele verzekeringskosten </w:t>
      </w:r>
      <w:r w:rsidR="00C425C3">
        <w:rPr>
          <w:rFonts w:asciiTheme="majorHAnsi" w:hAnsiTheme="majorHAnsi" w:cstheme="majorHAnsi"/>
          <w:color w:val="000000" w:themeColor="text1"/>
        </w:rPr>
        <w:t>of verzendingskosten tellen niet mee</w:t>
      </w:r>
      <w:r w:rsidR="00EB5234">
        <w:rPr>
          <w:rFonts w:asciiTheme="majorHAnsi" w:hAnsiTheme="majorHAnsi" w:cstheme="majorHAnsi"/>
          <w:color w:val="000000" w:themeColor="text1"/>
        </w:rPr>
        <w:t>;</w:t>
      </w:r>
      <w:r w:rsidR="008575F6">
        <w:rPr>
          <w:rFonts w:asciiTheme="majorHAnsi" w:hAnsiTheme="majorHAnsi" w:cstheme="majorHAnsi"/>
          <w:color w:val="000000" w:themeColor="text1"/>
        </w:rPr>
        <w:t xml:space="preserve"> </w:t>
      </w:r>
    </w:p>
    <w:p w14:paraId="3991CD27" w14:textId="028778B2" w:rsidR="008575F6" w:rsidRDefault="008575F6" w:rsidP="001E7311">
      <w:pPr>
        <w:pStyle w:val="Lijstalinea"/>
        <w:numPr>
          <w:ilvl w:val="0"/>
          <w:numId w:val="6"/>
        </w:numPr>
        <w:rPr>
          <w:rFonts w:asciiTheme="majorHAnsi" w:hAnsiTheme="majorHAnsi" w:cstheme="majorHAnsi"/>
          <w:color w:val="000000" w:themeColor="text1"/>
        </w:rPr>
      </w:pPr>
      <w:r>
        <w:rPr>
          <w:rFonts w:asciiTheme="majorHAnsi" w:hAnsiTheme="majorHAnsi" w:cstheme="majorHAnsi"/>
          <w:color w:val="000000" w:themeColor="text1"/>
        </w:rPr>
        <w:lastRenderedPageBreak/>
        <w:t>Je levert geen accijnsgoederen, zoals bier, wijn en tabaksproducten</w:t>
      </w:r>
      <w:r w:rsidR="00EB5234">
        <w:rPr>
          <w:rFonts w:asciiTheme="majorHAnsi" w:hAnsiTheme="majorHAnsi" w:cstheme="majorHAnsi"/>
          <w:color w:val="000000" w:themeColor="text1"/>
        </w:rPr>
        <w:t>;</w:t>
      </w:r>
    </w:p>
    <w:p w14:paraId="37366D4A" w14:textId="73DD7BEC" w:rsidR="00040D80" w:rsidRDefault="008575F6" w:rsidP="00040D80">
      <w:pPr>
        <w:pStyle w:val="Lijstalinea"/>
        <w:numPr>
          <w:ilvl w:val="0"/>
          <w:numId w:val="6"/>
        </w:numPr>
        <w:rPr>
          <w:rFonts w:asciiTheme="majorHAnsi" w:hAnsiTheme="majorHAnsi" w:cstheme="majorHAnsi"/>
          <w:color w:val="000000" w:themeColor="text1"/>
        </w:rPr>
      </w:pPr>
      <w:r>
        <w:rPr>
          <w:rFonts w:asciiTheme="majorHAnsi" w:hAnsiTheme="majorHAnsi" w:cstheme="majorHAnsi"/>
          <w:color w:val="000000" w:themeColor="text1"/>
        </w:rPr>
        <w:t xml:space="preserve">Je </w:t>
      </w:r>
      <w:r w:rsidR="00EB5234">
        <w:rPr>
          <w:rFonts w:asciiTheme="majorHAnsi" w:hAnsiTheme="majorHAnsi" w:cstheme="majorHAnsi"/>
          <w:color w:val="000000" w:themeColor="text1"/>
        </w:rPr>
        <w:t>zorgt zelf voor de verzending van de goederen of geeft een vervoerder opdracht voor de verzending van de goederen</w:t>
      </w:r>
      <w:r>
        <w:rPr>
          <w:rFonts w:asciiTheme="majorHAnsi" w:hAnsiTheme="majorHAnsi" w:cstheme="majorHAnsi"/>
          <w:color w:val="000000" w:themeColor="text1"/>
        </w:rPr>
        <w:t xml:space="preserve">. </w:t>
      </w:r>
    </w:p>
    <w:p w14:paraId="107A266F" w14:textId="5529339A" w:rsidR="007631DC" w:rsidRPr="007631DC" w:rsidRDefault="00D74BD8" w:rsidP="007631DC">
      <w:pPr>
        <w:rPr>
          <w:rFonts w:asciiTheme="majorHAnsi" w:hAnsiTheme="majorHAnsi" w:cstheme="majorHAnsi"/>
          <w:color w:val="000000" w:themeColor="text1"/>
        </w:rPr>
      </w:pPr>
      <w:r>
        <w:rPr>
          <w:rFonts w:asciiTheme="majorHAnsi" w:hAnsiTheme="majorHAnsi" w:cstheme="majorHAnsi"/>
          <w:color w:val="000000" w:themeColor="text1"/>
        </w:rPr>
        <w:t xml:space="preserve">Je wijst daarbij zelf een tussenpersoon aan </w:t>
      </w:r>
      <w:r w:rsidR="003C4B76">
        <w:rPr>
          <w:rFonts w:asciiTheme="majorHAnsi" w:hAnsiTheme="majorHAnsi" w:cstheme="majorHAnsi"/>
          <w:color w:val="000000" w:themeColor="text1"/>
        </w:rPr>
        <w:t xml:space="preserve">die </w:t>
      </w:r>
      <w:r w:rsidR="003C4B76" w:rsidRPr="007631DC">
        <w:rPr>
          <w:rFonts w:asciiTheme="majorHAnsi" w:hAnsiTheme="majorHAnsi" w:cstheme="majorHAnsi"/>
          <w:color w:val="000000" w:themeColor="text1"/>
        </w:rPr>
        <w:t>gehouden is tot voldoening van de btw</w:t>
      </w:r>
      <w:r w:rsidR="003C4B76">
        <w:rPr>
          <w:rFonts w:asciiTheme="majorHAnsi" w:hAnsiTheme="majorHAnsi" w:cstheme="majorHAnsi"/>
          <w:color w:val="000000" w:themeColor="text1"/>
        </w:rPr>
        <w:t xml:space="preserve">. </w:t>
      </w:r>
      <w:r w:rsidR="007631DC" w:rsidRPr="007631DC">
        <w:rPr>
          <w:rFonts w:asciiTheme="majorHAnsi" w:hAnsiTheme="majorHAnsi" w:cstheme="majorHAnsi"/>
          <w:color w:val="000000" w:themeColor="text1"/>
        </w:rPr>
        <w:t xml:space="preserve">Een tussenpersoon is een </w:t>
      </w:r>
      <w:r w:rsidR="00175697">
        <w:rPr>
          <w:rFonts w:asciiTheme="majorHAnsi" w:hAnsiTheme="majorHAnsi" w:cstheme="majorHAnsi"/>
          <w:color w:val="000000" w:themeColor="text1"/>
        </w:rPr>
        <w:t>ondernemer</w:t>
      </w:r>
      <w:r w:rsidR="007631DC" w:rsidRPr="007631DC">
        <w:rPr>
          <w:rFonts w:asciiTheme="majorHAnsi" w:hAnsiTheme="majorHAnsi" w:cstheme="majorHAnsi"/>
          <w:color w:val="000000" w:themeColor="text1"/>
        </w:rPr>
        <w:t xml:space="preserve"> die in Nederland is gevestigd of een vaste inrichting heeft in Nederland</w:t>
      </w:r>
      <w:r w:rsidR="0060581E">
        <w:rPr>
          <w:rFonts w:asciiTheme="majorHAnsi" w:hAnsiTheme="majorHAnsi" w:cstheme="majorHAnsi"/>
          <w:color w:val="000000" w:themeColor="text1"/>
        </w:rPr>
        <w:t>.</w:t>
      </w:r>
      <w:r w:rsidR="007631DC" w:rsidRPr="007631DC">
        <w:rPr>
          <w:rFonts w:asciiTheme="majorHAnsi" w:hAnsiTheme="majorHAnsi" w:cstheme="majorHAnsi"/>
          <w:color w:val="000000" w:themeColor="text1"/>
        </w:rPr>
        <w:t xml:space="preserve"> De tussenpersoon </w:t>
      </w:r>
      <w:r w:rsidR="00477450">
        <w:rPr>
          <w:rFonts w:asciiTheme="majorHAnsi" w:hAnsiTheme="majorHAnsi" w:cstheme="majorHAnsi"/>
          <w:color w:val="000000" w:themeColor="text1"/>
        </w:rPr>
        <w:t>komt</w:t>
      </w:r>
      <w:r w:rsidR="007631DC" w:rsidRPr="007631DC">
        <w:rPr>
          <w:rFonts w:asciiTheme="majorHAnsi" w:hAnsiTheme="majorHAnsi" w:cstheme="majorHAnsi"/>
          <w:color w:val="000000" w:themeColor="text1"/>
        </w:rPr>
        <w:t xml:space="preserve"> in naam en voor rekening van de ondernemer de verplichtingen met betrekking tot de Invoerregeling </w:t>
      </w:r>
      <w:r w:rsidR="00477450">
        <w:rPr>
          <w:rFonts w:asciiTheme="majorHAnsi" w:hAnsiTheme="majorHAnsi" w:cstheme="majorHAnsi"/>
          <w:color w:val="000000" w:themeColor="text1"/>
        </w:rPr>
        <w:t>na</w:t>
      </w:r>
      <w:r w:rsidR="007631DC" w:rsidRPr="007631DC">
        <w:rPr>
          <w:rFonts w:asciiTheme="majorHAnsi" w:hAnsiTheme="majorHAnsi" w:cstheme="majorHAnsi"/>
          <w:color w:val="000000" w:themeColor="text1"/>
        </w:rPr>
        <w:t>.</w:t>
      </w:r>
    </w:p>
    <w:tbl>
      <w:tblPr>
        <w:tblStyle w:val="Lichtelijst-accent1"/>
        <w:tblW w:w="0" w:type="auto"/>
        <w:tblLook w:val="04A0" w:firstRow="1" w:lastRow="0" w:firstColumn="1" w:lastColumn="0" w:noHBand="0" w:noVBand="1"/>
      </w:tblPr>
      <w:tblGrid>
        <w:gridCol w:w="10184"/>
      </w:tblGrid>
      <w:tr w:rsidR="00EB5234" w14:paraId="1BC2C3D8" w14:textId="77777777" w:rsidTr="00045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4" w:type="dxa"/>
          </w:tcPr>
          <w:p w14:paraId="05E776BC" w14:textId="5B6A1347" w:rsidR="00EB5234" w:rsidRDefault="00EB5234" w:rsidP="00045A7F">
            <w:pPr>
              <w:spacing w:line="360" w:lineRule="auto"/>
              <w:rPr>
                <w:rFonts w:asciiTheme="majorHAnsi" w:hAnsiTheme="majorHAnsi" w:cstheme="majorHAnsi"/>
                <w:color w:val="000000" w:themeColor="text1"/>
              </w:rPr>
            </w:pPr>
            <w:r>
              <w:rPr>
                <w:rFonts w:asciiTheme="majorHAnsi" w:hAnsiTheme="majorHAnsi" w:cstheme="majorHAnsi"/>
              </w:rPr>
              <w:t>Voorbeeld I-OSS</w:t>
            </w:r>
          </w:p>
        </w:tc>
      </w:tr>
      <w:tr w:rsidR="00EB5234" w:rsidRPr="00AE4F89" w14:paraId="40D83C7B" w14:textId="77777777" w:rsidTr="00040D80">
        <w:trPr>
          <w:cnfStyle w:val="000000100000" w:firstRow="0" w:lastRow="0" w:firstColumn="0" w:lastColumn="0" w:oddVBand="0" w:evenVBand="0" w:oddHBand="1" w:evenHBand="0" w:firstRowFirstColumn="0" w:firstRowLastColumn="0" w:lastRowFirstColumn="0" w:lastRowLastColumn="0"/>
          <w:trHeight w:val="5339"/>
        </w:trPr>
        <w:tc>
          <w:tcPr>
            <w:cnfStyle w:val="001000000000" w:firstRow="0" w:lastRow="0" w:firstColumn="1" w:lastColumn="0" w:oddVBand="0" w:evenVBand="0" w:oddHBand="0" w:evenHBand="0" w:firstRowFirstColumn="0" w:firstRowLastColumn="0" w:lastRowFirstColumn="0" w:lastRowLastColumn="0"/>
            <w:tcW w:w="10184" w:type="dxa"/>
          </w:tcPr>
          <w:p w14:paraId="119AE8B6" w14:textId="68122C6A" w:rsidR="00EB5234" w:rsidRPr="00040D80" w:rsidRDefault="00EB5234" w:rsidP="00040D80">
            <w:pPr>
              <w:spacing w:after="120" w:line="276" w:lineRule="auto"/>
              <w:rPr>
                <w:rFonts w:asciiTheme="majorHAnsi" w:hAnsiTheme="majorHAnsi" w:cstheme="majorHAnsi"/>
                <w:b w:val="0"/>
                <w:bCs w:val="0"/>
                <w:color w:val="000000" w:themeColor="text1"/>
              </w:rPr>
            </w:pPr>
            <w:r>
              <w:rPr>
                <w:rFonts w:asciiTheme="majorHAnsi" w:hAnsiTheme="majorHAnsi" w:cstheme="majorHAnsi"/>
                <w:b w:val="0"/>
                <w:bCs w:val="0"/>
                <w:color w:val="000000" w:themeColor="text1"/>
              </w:rPr>
              <w:t xml:space="preserve">Stel dat een </w:t>
            </w:r>
            <w:r w:rsidR="00167A50">
              <w:rPr>
                <w:rFonts w:asciiTheme="majorHAnsi" w:hAnsiTheme="majorHAnsi" w:cstheme="majorHAnsi"/>
                <w:b w:val="0"/>
                <w:bCs w:val="0"/>
                <w:color w:val="000000" w:themeColor="text1"/>
              </w:rPr>
              <w:t>Amerikaanse</w:t>
            </w:r>
            <w:r>
              <w:rPr>
                <w:rFonts w:asciiTheme="majorHAnsi" w:hAnsiTheme="majorHAnsi" w:cstheme="majorHAnsi"/>
                <w:b w:val="0"/>
                <w:bCs w:val="0"/>
                <w:color w:val="000000" w:themeColor="text1"/>
              </w:rPr>
              <w:t xml:space="preserve"> ondernemer goederen met een intrinsieke waarde van € 50 verkoopt aan particulieren in Nederland, België en Denemarken.</w:t>
            </w:r>
            <w:r w:rsidR="00167A50">
              <w:rPr>
                <w:rFonts w:asciiTheme="majorHAnsi" w:hAnsiTheme="majorHAnsi" w:cstheme="majorHAnsi"/>
                <w:b w:val="0"/>
                <w:bCs w:val="0"/>
                <w:color w:val="000000" w:themeColor="text1"/>
              </w:rPr>
              <w:t xml:space="preserve"> De goederen worden vervoerd vanuit Amerika. Daarbij worden de goederen ingevoerd in Nederland en van daaruit vervoerd naar de particuliere afnemers. </w:t>
            </w:r>
          </w:p>
          <w:p w14:paraId="1C3ED7BF" w14:textId="387EA194" w:rsidR="00167A50" w:rsidRPr="00040D80" w:rsidRDefault="00167A50" w:rsidP="00040D80">
            <w:pPr>
              <w:spacing w:after="120" w:line="276" w:lineRule="auto"/>
              <w:rPr>
                <w:rFonts w:asciiTheme="majorHAnsi" w:hAnsiTheme="majorHAnsi" w:cstheme="majorHAnsi"/>
                <w:b w:val="0"/>
                <w:bCs w:val="0"/>
                <w:color w:val="000000" w:themeColor="text1"/>
              </w:rPr>
            </w:pPr>
            <w:r w:rsidRPr="00040D80">
              <w:rPr>
                <w:rFonts w:asciiTheme="majorHAnsi" w:hAnsiTheme="majorHAnsi" w:cstheme="majorHAnsi"/>
                <w:b w:val="0"/>
                <w:bCs w:val="0"/>
                <w:color w:val="000000" w:themeColor="text1"/>
              </w:rPr>
              <w:t>De Amerikaanse ondernemer heeft twee opties:</w:t>
            </w:r>
          </w:p>
          <w:p w14:paraId="6D098DF8" w14:textId="0ED2E723" w:rsidR="00167A50" w:rsidRPr="00040D80" w:rsidRDefault="00167A50" w:rsidP="00040D80">
            <w:pPr>
              <w:pStyle w:val="Lijstalinea"/>
              <w:numPr>
                <w:ilvl w:val="0"/>
                <w:numId w:val="8"/>
              </w:numPr>
              <w:spacing w:line="276" w:lineRule="auto"/>
              <w:rPr>
                <w:rFonts w:asciiTheme="majorHAnsi" w:hAnsiTheme="majorHAnsi" w:cstheme="majorHAnsi"/>
                <w:b w:val="0"/>
                <w:bCs w:val="0"/>
                <w:color w:val="000000" w:themeColor="text1"/>
              </w:rPr>
            </w:pPr>
            <w:r w:rsidRPr="00040D80">
              <w:rPr>
                <w:rFonts w:asciiTheme="majorHAnsi" w:hAnsiTheme="majorHAnsi" w:cstheme="majorHAnsi"/>
                <w:b w:val="0"/>
                <w:bCs w:val="0"/>
                <w:color w:val="000000" w:themeColor="text1"/>
              </w:rPr>
              <w:t xml:space="preserve">Aangifte doen via de I-OSS </w:t>
            </w:r>
            <w:r w:rsidR="00BC73A7">
              <w:rPr>
                <w:rFonts w:asciiTheme="majorHAnsi" w:hAnsiTheme="majorHAnsi" w:cstheme="majorHAnsi"/>
                <w:b w:val="0"/>
                <w:bCs w:val="0"/>
                <w:color w:val="000000" w:themeColor="text1"/>
              </w:rPr>
              <w:t xml:space="preserve">→ </w:t>
            </w:r>
            <w:r w:rsidRPr="00040D80">
              <w:rPr>
                <w:rFonts w:asciiTheme="majorHAnsi" w:hAnsiTheme="majorHAnsi" w:cstheme="majorHAnsi"/>
                <w:b w:val="0"/>
                <w:bCs w:val="0"/>
                <w:color w:val="000000" w:themeColor="text1"/>
              </w:rPr>
              <w:t>bij de invoer geeft de onderneming het btw-identificatienummer behorend bij de I-OSS aan de Nederlandse douane, zodat hij geen invoer-btw hoeft te betalen. In de I-OSS aangifte geeft hij vervolgens Nederlandse btw aan voor de leveringen aan de Nederlandse particulieren, Belgische btw voor de leveringen aan de Belgische particulieren en Deense btw voor de leveringen aan Deense particulieren.</w:t>
            </w:r>
          </w:p>
          <w:p w14:paraId="19DFFC21" w14:textId="586B21E0" w:rsidR="00167A50" w:rsidRPr="00040D80" w:rsidRDefault="00167A50" w:rsidP="00045A7F">
            <w:pPr>
              <w:pStyle w:val="Lijstalinea"/>
              <w:numPr>
                <w:ilvl w:val="0"/>
                <w:numId w:val="8"/>
              </w:numPr>
              <w:spacing w:line="276" w:lineRule="auto"/>
              <w:rPr>
                <w:rFonts w:asciiTheme="majorHAnsi" w:hAnsiTheme="majorHAnsi" w:cstheme="majorHAnsi"/>
                <w:b w:val="0"/>
                <w:bCs w:val="0"/>
                <w:color w:val="000000" w:themeColor="text1"/>
              </w:rPr>
            </w:pPr>
            <w:r w:rsidRPr="00040D80">
              <w:rPr>
                <w:rFonts w:asciiTheme="majorHAnsi" w:hAnsiTheme="majorHAnsi" w:cstheme="majorHAnsi"/>
                <w:b w:val="0"/>
                <w:bCs w:val="0"/>
                <w:color w:val="000000" w:themeColor="text1"/>
              </w:rPr>
              <w:t xml:space="preserve">Geen gebruik maken van de I-OSS en op reguliere wijze handelen </w:t>
            </w:r>
            <w:r w:rsidR="00BC73A7">
              <w:rPr>
                <w:rFonts w:asciiTheme="majorHAnsi" w:hAnsiTheme="majorHAnsi" w:cstheme="majorHAnsi"/>
                <w:b w:val="0"/>
                <w:bCs w:val="0"/>
                <w:color w:val="000000" w:themeColor="text1"/>
              </w:rPr>
              <w:t>→</w:t>
            </w:r>
            <w:r w:rsidRPr="00040D80">
              <w:rPr>
                <w:rFonts w:asciiTheme="majorHAnsi" w:hAnsiTheme="majorHAnsi" w:cstheme="majorHAnsi"/>
                <w:b w:val="0"/>
                <w:bCs w:val="0"/>
                <w:color w:val="000000" w:themeColor="text1"/>
              </w:rPr>
              <w:t xml:space="preserve"> </w:t>
            </w:r>
            <w:r w:rsidR="00040D80" w:rsidRPr="00040D80">
              <w:rPr>
                <w:rFonts w:asciiTheme="majorHAnsi" w:hAnsiTheme="majorHAnsi" w:cstheme="majorHAnsi"/>
                <w:b w:val="0"/>
                <w:bCs w:val="0"/>
                <w:color w:val="000000" w:themeColor="text1"/>
              </w:rPr>
              <w:t>bij invoer op eigen naam in Nederland is de ondernemer Nederlandse invoer-btw verschuldigd bij invoer. Indien mogelijk, brengt hij deze btw in aftrek in de Nederlandse btw-aangifte. De leveringen aan de Nederlandse particulieren zijn belast met Nederlandse btw (lokale levering) en geeft hij aan in de Nederlandse btw-aangifte. De leveringen aan Belgische en Deense particulieren zijn belast met Belgische en Deense btw (afstandsverkopen), waarvoor de Amerikaanse ondernemer zich ook in België en Denemarken moet registeren en btw-aangifte moet doen.</w:t>
            </w:r>
          </w:p>
        </w:tc>
      </w:tr>
    </w:tbl>
    <w:p w14:paraId="0AFE2BF6" w14:textId="77777777" w:rsidR="00EB5234" w:rsidRDefault="00EB5234" w:rsidP="001E7311">
      <w:pPr>
        <w:rPr>
          <w:rFonts w:asciiTheme="majorHAnsi" w:hAnsiTheme="majorHAnsi" w:cstheme="majorHAnsi"/>
          <w:color w:val="000000" w:themeColor="text1"/>
        </w:rPr>
      </w:pPr>
    </w:p>
    <w:p w14:paraId="378C8836" w14:textId="5E495EF6" w:rsidR="00533C02" w:rsidRPr="00A150F9" w:rsidRDefault="00533C02" w:rsidP="001E7311">
      <w:pPr>
        <w:pStyle w:val="Kop2"/>
        <w:rPr>
          <w:rFonts w:cstheme="majorHAnsi"/>
        </w:rPr>
      </w:pPr>
      <w:r>
        <w:rPr>
          <w:rFonts w:cstheme="majorHAnsi"/>
        </w:rPr>
        <w:t>Platformfictie</w:t>
      </w:r>
    </w:p>
    <w:p w14:paraId="16EA6808" w14:textId="22F87C54" w:rsidR="006B6407" w:rsidRDefault="00ED1890" w:rsidP="001E7311">
      <w:pPr>
        <w:rPr>
          <w:rFonts w:asciiTheme="majorHAnsi" w:hAnsiTheme="majorHAnsi" w:cstheme="majorHAnsi"/>
          <w:color w:val="000000" w:themeColor="text1"/>
        </w:rPr>
      </w:pPr>
      <w:r>
        <w:rPr>
          <w:rFonts w:asciiTheme="majorHAnsi" w:hAnsiTheme="majorHAnsi" w:cstheme="majorHAnsi"/>
          <w:color w:val="000000" w:themeColor="text1"/>
        </w:rPr>
        <w:t xml:space="preserve">De afstandsverkopenregeling heeft ook invloed op </w:t>
      </w:r>
      <w:r w:rsidR="00840FFC">
        <w:rPr>
          <w:rFonts w:asciiTheme="majorHAnsi" w:hAnsiTheme="majorHAnsi" w:cstheme="majorHAnsi"/>
          <w:color w:val="000000" w:themeColor="text1"/>
        </w:rPr>
        <w:t xml:space="preserve">de btw-positie van </w:t>
      </w:r>
      <w:r>
        <w:rPr>
          <w:rFonts w:asciiTheme="majorHAnsi" w:hAnsiTheme="majorHAnsi" w:cstheme="majorHAnsi"/>
          <w:color w:val="000000" w:themeColor="text1"/>
        </w:rPr>
        <w:t xml:space="preserve">platforms. </w:t>
      </w:r>
      <w:r w:rsidR="00AD3C0E">
        <w:rPr>
          <w:rFonts w:asciiTheme="majorHAnsi" w:hAnsiTheme="majorHAnsi" w:cstheme="majorHAnsi"/>
          <w:color w:val="000000" w:themeColor="text1"/>
        </w:rPr>
        <w:t xml:space="preserve">Het is </w:t>
      </w:r>
      <w:r w:rsidR="00840FFC">
        <w:rPr>
          <w:rFonts w:asciiTheme="majorHAnsi" w:hAnsiTheme="majorHAnsi" w:cstheme="majorHAnsi"/>
          <w:color w:val="000000" w:themeColor="text1"/>
        </w:rPr>
        <w:t xml:space="preserve">daarom </w:t>
      </w:r>
      <w:r w:rsidR="00AD3C0E">
        <w:rPr>
          <w:rFonts w:asciiTheme="majorHAnsi" w:hAnsiTheme="majorHAnsi" w:cstheme="majorHAnsi"/>
          <w:color w:val="000000" w:themeColor="text1"/>
        </w:rPr>
        <w:t xml:space="preserve">belangrijk om te bepalen of </w:t>
      </w:r>
      <w:r w:rsidR="00840FFC">
        <w:rPr>
          <w:rFonts w:asciiTheme="majorHAnsi" w:hAnsiTheme="majorHAnsi" w:cstheme="majorHAnsi"/>
          <w:color w:val="000000" w:themeColor="text1"/>
        </w:rPr>
        <w:t>jo</w:t>
      </w:r>
      <w:r w:rsidR="00AD3C0E">
        <w:rPr>
          <w:rFonts w:asciiTheme="majorHAnsi" w:hAnsiTheme="majorHAnsi" w:cstheme="majorHAnsi"/>
          <w:color w:val="000000" w:themeColor="text1"/>
        </w:rPr>
        <w:t xml:space="preserve">uw onderneming kwalificeert als platform. </w:t>
      </w:r>
      <w:r w:rsidR="00840FFC">
        <w:rPr>
          <w:rFonts w:asciiTheme="majorHAnsi" w:hAnsiTheme="majorHAnsi" w:cstheme="majorHAnsi"/>
          <w:color w:val="000000" w:themeColor="text1"/>
        </w:rPr>
        <w:t>Een</w:t>
      </w:r>
      <w:r w:rsidR="006B6407">
        <w:rPr>
          <w:rFonts w:asciiTheme="majorHAnsi" w:hAnsiTheme="majorHAnsi" w:cstheme="majorHAnsi"/>
          <w:color w:val="000000" w:themeColor="text1"/>
        </w:rPr>
        <w:t xml:space="preserve"> onderneming kwalificeert als een platform als je kopers en verkopers met elkaar in contact brengt via de website (‘faciliteren bij een goederenlevering’). Deze definitie wordt heel breed uitgelegd.</w:t>
      </w:r>
    </w:p>
    <w:p w14:paraId="518957B0" w14:textId="77777777" w:rsidR="00BC73A7" w:rsidRDefault="006B6407" w:rsidP="001E7311">
      <w:pPr>
        <w:rPr>
          <w:rFonts w:asciiTheme="majorHAnsi" w:hAnsiTheme="majorHAnsi" w:cstheme="majorHAnsi"/>
          <w:color w:val="000000" w:themeColor="text1"/>
        </w:rPr>
      </w:pPr>
      <w:r>
        <w:rPr>
          <w:rFonts w:asciiTheme="majorHAnsi" w:hAnsiTheme="majorHAnsi" w:cstheme="majorHAnsi"/>
          <w:color w:val="000000" w:themeColor="text1"/>
        </w:rPr>
        <w:t xml:space="preserve">Door de platformfictie worden de leveringen </w:t>
      </w:r>
      <w:r w:rsidR="00CA04EA">
        <w:rPr>
          <w:rFonts w:asciiTheme="majorHAnsi" w:hAnsiTheme="majorHAnsi" w:cstheme="majorHAnsi"/>
          <w:color w:val="000000" w:themeColor="text1"/>
        </w:rPr>
        <w:t xml:space="preserve">van goederen </w:t>
      </w:r>
      <w:r>
        <w:rPr>
          <w:rFonts w:asciiTheme="majorHAnsi" w:hAnsiTheme="majorHAnsi" w:cstheme="majorHAnsi"/>
          <w:color w:val="000000" w:themeColor="text1"/>
        </w:rPr>
        <w:t>aan de platforms toege</w:t>
      </w:r>
      <w:r w:rsidR="00CA04EA">
        <w:rPr>
          <w:rFonts w:asciiTheme="majorHAnsi" w:hAnsiTheme="majorHAnsi" w:cstheme="majorHAnsi"/>
          <w:color w:val="000000" w:themeColor="text1"/>
        </w:rPr>
        <w:t xml:space="preserve">schreven in plaats van aan de daadwerkelijke leverancier. </w:t>
      </w:r>
      <w:r w:rsidR="00BC73A7">
        <w:rPr>
          <w:rFonts w:asciiTheme="majorHAnsi" w:hAnsiTheme="majorHAnsi" w:cstheme="majorHAnsi"/>
          <w:color w:val="000000" w:themeColor="text1"/>
        </w:rPr>
        <w:t>Deze platformfictie geldt alleen indien het gaat om:</w:t>
      </w:r>
    </w:p>
    <w:p w14:paraId="57D33667" w14:textId="3F446230" w:rsidR="00BC73A7" w:rsidRPr="00BC73A7" w:rsidRDefault="00BC73A7" w:rsidP="00BC73A7">
      <w:pPr>
        <w:pStyle w:val="Lijstalinea"/>
        <w:numPr>
          <w:ilvl w:val="0"/>
          <w:numId w:val="6"/>
        </w:numPr>
        <w:rPr>
          <w:rFonts w:asciiTheme="majorHAnsi" w:hAnsiTheme="majorHAnsi" w:cstheme="majorHAnsi"/>
          <w:color w:val="000000" w:themeColor="text1"/>
        </w:rPr>
      </w:pPr>
      <w:r>
        <w:rPr>
          <w:rFonts w:asciiTheme="majorHAnsi" w:hAnsiTheme="majorHAnsi" w:cstheme="majorHAnsi"/>
          <w:color w:val="000000" w:themeColor="text1"/>
        </w:rPr>
        <w:t xml:space="preserve">Goederen met een intrinsieke waarde </w:t>
      </w:r>
      <w:r w:rsidRPr="00BC73A7">
        <w:rPr>
          <w:rFonts w:asciiTheme="majorHAnsi" w:hAnsiTheme="majorHAnsi" w:cstheme="majorHAnsi"/>
          <w:color w:val="000000" w:themeColor="text1"/>
        </w:rPr>
        <w:t xml:space="preserve">van maximaal € 150, die </w:t>
      </w:r>
      <w:r>
        <w:rPr>
          <w:rFonts w:asciiTheme="majorHAnsi" w:hAnsiTheme="majorHAnsi" w:cstheme="majorHAnsi"/>
          <w:color w:val="000000" w:themeColor="text1"/>
        </w:rPr>
        <w:t xml:space="preserve">niet </w:t>
      </w:r>
      <w:r w:rsidRPr="00BC73A7">
        <w:rPr>
          <w:rFonts w:asciiTheme="majorHAnsi" w:hAnsiTheme="majorHAnsi" w:cstheme="majorHAnsi"/>
          <w:color w:val="000000" w:themeColor="text1"/>
        </w:rPr>
        <w:t xml:space="preserve">afkomstig zijn uit een </w:t>
      </w:r>
      <w:r>
        <w:rPr>
          <w:rFonts w:asciiTheme="majorHAnsi" w:hAnsiTheme="majorHAnsi" w:cstheme="majorHAnsi"/>
          <w:color w:val="000000" w:themeColor="text1"/>
        </w:rPr>
        <w:t>lidstaat</w:t>
      </w:r>
      <w:r w:rsidRPr="00BC73A7">
        <w:rPr>
          <w:rFonts w:asciiTheme="majorHAnsi" w:hAnsiTheme="majorHAnsi" w:cstheme="majorHAnsi"/>
          <w:color w:val="000000" w:themeColor="text1"/>
        </w:rPr>
        <w:t>, nog niet zijn ingevoerd in de E</w:t>
      </w:r>
      <w:r w:rsidR="006104D6">
        <w:rPr>
          <w:rFonts w:asciiTheme="majorHAnsi" w:hAnsiTheme="majorHAnsi" w:cstheme="majorHAnsi"/>
          <w:color w:val="000000" w:themeColor="text1"/>
        </w:rPr>
        <w:t xml:space="preserve">uropese </w:t>
      </w:r>
      <w:r w:rsidRPr="00BC73A7">
        <w:rPr>
          <w:rFonts w:asciiTheme="majorHAnsi" w:hAnsiTheme="majorHAnsi" w:cstheme="majorHAnsi"/>
          <w:color w:val="000000" w:themeColor="text1"/>
        </w:rPr>
        <w:t>U</w:t>
      </w:r>
      <w:r w:rsidR="006104D6">
        <w:rPr>
          <w:rFonts w:asciiTheme="majorHAnsi" w:hAnsiTheme="majorHAnsi" w:cstheme="majorHAnsi"/>
          <w:color w:val="000000" w:themeColor="text1"/>
        </w:rPr>
        <w:t>nie</w:t>
      </w:r>
      <w:r w:rsidRPr="00BC73A7">
        <w:rPr>
          <w:rFonts w:asciiTheme="majorHAnsi" w:hAnsiTheme="majorHAnsi" w:cstheme="majorHAnsi"/>
          <w:color w:val="000000" w:themeColor="text1"/>
        </w:rPr>
        <w:t xml:space="preserve"> en worden geleverd aan een afnemer binnen de E</w:t>
      </w:r>
      <w:r w:rsidR="006104D6">
        <w:rPr>
          <w:rFonts w:asciiTheme="majorHAnsi" w:hAnsiTheme="majorHAnsi" w:cstheme="majorHAnsi"/>
          <w:color w:val="000000" w:themeColor="text1"/>
        </w:rPr>
        <w:t xml:space="preserve">uropese </w:t>
      </w:r>
      <w:r w:rsidRPr="00BC73A7">
        <w:rPr>
          <w:rFonts w:asciiTheme="majorHAnsi" w:hAnsiTheme="majorHAnsi" w:cstheme="majorHAnsi"/>
          <w:color w:val="000000" w:themeColor="text1"/>
        </w:rPr>
        <w:t>U</w:t>
      </w:r>
      <w:r w:rsidR="006104D6">
        <w:rPr>
          <w:rFonts w:asciiTheme="majorHAnsi" w:hAnsiTheme="majorHAnsi" w:cstheme="majorHAnsi"/>
          <w:color w:val="000000" w:themeColor="text1"/>
        </w:rPr>
        <w:t>nie</w:t>
      </w:r>
      <w:r w:rsidRPr="00BC73A7">
        <w:rPr>
          <w:rFonts w:asciiTheme="majorHAnsi" w:hAnsiTheme="majorHAnsi" w:cstheme="majorHAnsi"/>
          <w:color w:val="000000" w:themeColor="text1"/>
        </w:rPr>
        <w:t>; of</w:t>
      </w:r>
    </w:p>
    <w:p w14:paraId="2CE84EAA" w14:textId="20E2E3AF" w:rsidR="00BC73A7" w:rsidRDefault="00BC73A7" w:rsidP="00BC73A7">
      <w:pPr>
        <w:pStyle w:val="Lijstalinea"/>
        <w:numPr>
          <w:ilvl w:val="0"/>
          <w:numId w:val="6"/>
        </w:numPr>
        <w:rPr>
          <w:rFonts w:asciiTheme="majorHAnsi" w:hAnsiTheme="majorHAnsi" w:cstheme="majorHAnsi"/>
          <w:color w:val="000000" w:themeColor="text1"/>
        </w:rPr>
      </w:pPr>
      <w:r>
        <w:rPr>
          <w:rFonts w:asciiTheme="majorHAnsi" w:hAnsiTheme="majorHAnsi" w:cstheme="majorHAnsi"/>
          <w:color w:val="000000" w:themeColor="text1"/>
        </w:rPr>
        <w:t>G</w:t>
      </w:r>
      <w:r w:rsidRPr="00BC73A7">
        <w:rPr>
          <w:rFonts w:asciiTheme="majorHAnsi" w:hAnsiTheme="majorHAnsi" w:cstheme="majorHAnsi"/>
          <w:color w:val="000000" w:themeColor="text1"/>
        </w:rPr>
        <w:t>oederen, ongeacht de waarde daarvan, die worden geleverd aan een afnemer in de E</w:t>
      </w:r>
      <w:r w:rsidR="006104D6">
        <w:rPr>
          <w:rFonts w:asciiTheme="majorHAnsi" w:hAnsiTheme="majorHAnsi" w:cstheme="majorHAnsi"/>
          <w:color w:val="000000" w:themeColor="text1"/>
        </w:rPr>
        <w:t xml:space="preserve">uropese </w:t>
      </w:r>
      <w:r w:rsidRPr="00BC73A7">
        <w:rPr>
          <w:rFonts w:asciiTheme="majorHAnsi" w:hAnsiTheme="majorHAnsi" w:cstheme="majorHAnsi"/>
          <w:color w:val="000000" w:themeColor="text1"/>
        </w:rPr>
        <w:t>U</w:t>
      </w:r>
      <w:r w:rsidR="006104D6">
        <w:rPr>
          <w:rFonts w:asciiTheme="majorHAnsi" w:hAnsiTheme="majorHAnsi" w:cstheme="majorHAnsi"/>
          <w:color w:val="000000" w:themeColor="text1"/>
        </w:rPr>
        <w:t>nie</w:t>
      </w:r>
      <w:r w:rsidRPr="00BC73A7">
        <w:rPr>
          <w:rFonts w:asciiTheme="majorHAnsi" w:hAnsiTheme="majorHAnsi" w:cstheme="majorHAnsi"/>
          <w:color w:val="000000" w:themeColor="text1"/>
        </w:rPr>
        <w:t>, waarbij de onderliggende leverancier niet in de E</w:t>
      </w:r>
      <w:r w:rsidR="006104D6">
        <w:rPr>
          <w:rFonts w:asciiTheme="majorHAnsi" w:hAnsiTheme="majorHAnsi" w:cstheme="majorHAnsi"/>
          <w:color w:val="000000" w:themeColor="text1"/>
        </w:rPr>
        <w:t xml:space="preserve">uropese </w:t>
      </w:r>
      <w:r w:rsidRPr="00BC73A7">
        <w:rPr>
          <w:rFonts w:asciiTheme="majorHAnsi" w:hAnsiTheme="majorHAnsi" w:cstheme="majorHAnsi"/>
          <w:color w:val="000000" w:themeColor="text1"/>
        </w:rPr>
        <w:t>U</w:t>
      </w:r>
      <w:r w:rsidR="006104D6">
        <w:rPr>
          <w:rFonts w:asciiTheme="majorHAnsi" w:hAnsiTheme="majorHAnsi" w:cstheme="majorHAnsi"/>
          <w:color w:val="000000" w:themeColor="text1"/>
        </w:rPr>
        <w:t>nie</w:t>
      </w:r>
      <w:r w:rsidRPr="00BC73A7">
        <w:rPr>
          <w:rFonts w:asciiTheme="majorHAnsi" w:hAnsiTheme="majorHAnsi" w:cstheme="majorHAnsi"/>
          <w:color w:val="000000" w:themeColor="text1"/>
        </w:rPr>
        <w:t xml:space="preserve"> is gevestigd</w:t>
      </w:r>
      <w:r>
        <w:rPr>
          <w:rFonts w:asciiTheme="majorHAnsi" w:hAnsiTheme="majorHAnsi" w:cstheme="majorHAnsi"/>
          <w:color w:val="000000" w:themeColor="text1"/>
        </w:rPr>
        <w:t>.</w:t>
      </w:r>
    </w:p>
    <w:p w14:paraId="24A6D132" w14:textId="6A896356" w:rsidR="006B6407" w:rsidRDefault="00CA04EA" w:rsidP="001E7311">
      <w:pPr>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Verkoopt een leverancier </w:t>
      </w:r>
      <w:r w:rsidR="006104D6">
        <w:rPr>
          <w:rFonts w:asciiTheme="majorHAnsi" w:hAnsiTheme="majorHAnsi" w:cstheme="majorHAnsi"/>
          <w:color w:val="000000" w:themeColor="text1"/>
        </w:rPr>
        <w:t xml:space="preserve">die buiten de Europese Unie is gevestigd </w:t>
      </w:r>
      <w:r>
        <w:rPr>
          <w:rFonts w:asciiTheme="majorHAnsi" w:hAnsiTheme="majorHAnsi" w:cstheme="majorHAnsi"/>
          <w:color w:val="000000" w:themeColor="text1"/>
        </w:rPr>
        <w:t xml:space="preserve">goederen vanuit Nederland aan </w:t>
      </w:r>
      <w:r w:rsidR="006104D6">
        <w:rPr>
          <w:rFonts w:asciiTheme="majorHAnsi" w:hAnsiTheme="majorHAnsi" w:cstheme="majorHAnsi"/>
          <w:color w:val="000000" w:themeColor="text1"/>
        </w:rPr>
        <w:t xml:space="preserve">bijvoorbeeld </w:t>
      </w:r>
      <w:r>
        <w:rPr>
          <w:rFonts w:asciiTheme="majorHAnsi" w:hAnsiTheme="majorHAnsi" w:cstheme="majorHAnsi"/>
          <w:color w:val="000000" w:themeColor="text1"/>
        </w:rPr>
        <w:t>Belgische particulier</w:t>
      </w:r>
      <w:r w:rsidR="000C6720">
        <w:rPr>
          <w:rFonts w:asciiTheme="majorHAnsi" w:hAnsiTheme="majorHAnsi" w:cstheme="majorHAnsi"/>
          <w:color w:val="000000" w:themeColor="text1"/>
        </w:rPr>
        <w:t>en</w:t>
      </w:r>
      <w:r>
        <w:rPr>
          <w:rFonts w:asciiTheme="majorHAnsi" w:hAnsiTheme="majorHAnsi" w:cstheme="majorHAnsi"/>
          <w:color w:val="000000" w:themeColor="text1"/>
        </w:rPr>
        <w:t>, waar jouw onderneming als platform tussen zit? Dan</w:t>
      </w:r>
      <w:r w:rsidR="003F5FF0">
        <w:rPr>
          <w:rFonts w:asciiTheme="majorHAnsi" w:hAnsiTheme="majorHAnsi" w:cstheme="majorHAnsi"/>
          <w:color w:val="000000" w:themeColor="text1"/>
        </w:rPr>
        <w:t xml:space="preserve"> verricht de leverancier een goederenlevering aan jou en dan</w:t>
      </w:r>
      <w:r w:rsidR="000C6720">
        <w:rPr>
          <w:rFonts w:asciiTheme="majorHAnsi" w:hAnsiTheme="majorHAnsi" w:cstheme="majorHAnsi"/>
          <w:color w:val="000000" w:themeColor="text1"/>
        </w:rPr>
        <w:t xml:space="preserve"> verricht jouw onderneming </w:t>
      </w:r>
      <w:r w:rsidR="003F5FF0">
        <w:rPr>
          <w:rFonts w:asciiTheme="majorHAnsi" w:hAnsiTheme="majorHAnsi" w:cstheme="majorHAnsi"/>
          <w:color w:val="000000" w:themeColor="text1"/>
        </w:rPr>
        <w:t xml:space="preserve">vervolgens </w:t>
      </w:r>
      <w:r w:rsidR="000C6720">
        <w:rPr>
          <w:rFonts w:asciiTheme="majorHAnsi" w:hAnsiTheme="majorHAnsi" w:cstheme="majorHAnsi"/>
          <w:color w:val="000000" w:themeColor="text1"/>
        </w:rPr>
        <w:t xml:space="preserve">afstandsverkopen waarover je </w:t>
      </w:r>
      <w:r w:rsidR="003F5FF0">
        <w:rPr>
          <w:rFonts w:asciiTheme="majorHAnsi" w:hAnsiTheme="majorHAnsi" w:cstheme="majorHAnsi"/>
          <w:color w:val="000000" w:themeColor="text1"/>
        </w:rPr>
        <w:t xml:space="preserve">(in dit voorbeeld) </w:t>
      </w:r>
      <w:r w:rsidR="000C6720">
        <w:rPr>
          <w:rFonts w:asciiTheme="majorHAnsi" w:hAnsiTheme="majorHAnsi" w:cstheme="majorHAnsi"/>
          <w:color w:val="000000" w:themeColor="text1"/>
        </w:rPr>
        <w:t>Belgische btw in rekening moet brengen.</w:t>
      </w:r>
      <w:r w:rsidR="006104D6">
        <w:rPr>
          <w:rFonts w:asciiTheme="majorHAnsi" w:hAnsiTheme="majorHAnsi" w:cstheme="majorHAnsi"/>
          <w:color w:val="000000" w:themeColor="text1"/>
        </w:rPr>
        <w:t xml:space="preserve"> </w:t>
      </w:r>
      <w:r>
        <w:rPr>
          <w:rFonts w:asciiTheme="majorHAnsi" w:hAnsiTheme="majorHAnsi" w:cstheme="majorHAnsi"/>
          <w:color w:val="000000" w:themeColor="text1"/>
        </w:rPr>
        <w:t>Je bent als platform verantwoordelijk voor de juiste btw-kwalificatie en btw-gevolgen.</w:t>
      </w:r>
      <w:r w:rsidR="000C6720">
        <w:rPr>
          <w:rFonts w:asciiTheme="majorHAnsi" w:hAnsiTheme="majorHAnsi" w:cstheme="majorHAnsi"/>
          <w:color w:val="000000" w:themeColor="text1"/>
        </w:rPr>
        <w:t xml:space="preserve"> </w:t>
      </w:r>
    </w:p>
    <w:p w14:paraId="38CCCC14" w14:textId="03833AC3" w:rsidR="00354258" w:rsidRPr="002B4A22" w:rsidRDefault="002B4A22" w:rsidP="002B4A22">
      <w:pPr>
        <w:rPr>
          <w:rFonts w:asciiTheme="majorHAnsi" w:hAnsiTheme="majorHAnsi" w:cstheme="majorHAnsi"/>
          <w:color w:val="000000" w:themeColor="text1"/>
        </w:rPr>
      </w:pPr>
      <w:r>
        <w:rPr>
          <w:rFonts w:asciiTheme="majorHAnsi" w:hAnsiTheme="majorHAnsi" w:cstheme="majorHAnsi"/>
          <w:color w:val="000000" w:themeColor="text1"/>
        </w:rPr>
        <w:t xml:space="preserve">Kwalificeert jouw onderneming als platform, neem dan vooral contact op met jouw btw-adviseur om de btw-gevolgen in kaart te brengen. De gevolgen zijn namelijk sterk afhankelijk van de exacte feiten, waarbij onder meer de vestiging van de leverancier, de locatie en </w:t>
      </w:r>
      <w:r w:rsidR="00DA0530">
        <w:rPr>
          <w:rFonts w:asciiTheme="majorHAnsi" w:hAnsiTheme="majorHAnsi" w:cstheme="majorHAnsi"/>
          <w:color w:val="000000" w:themeColor="text1"/>
        </w:rPr>
        <w:t xml:space="preserve">het </w:t>
      </w:r>
      <w:r>
        <w:rPr>
          <w:rFonts w:asciiTheme="majorHAnsi" w:hAnsiTheme="majorHAnsi" w:cstheme="majorHAnsi"/>
          <w:color w:val="000000" w:themeColor="text1"/>
        </w:rPr>
        <w:t xml:space="preserve">vervoer van de goederen en de waarde van de goederen een rol spelen. </w:t>
      </w:r>
    </w:p>
    <w:p w14:paraId="1D82C60B" w14:textId="47CB08CE" w:rsidR="00A420C7" w:rsidRPr="00A150F9" w:rsidRDefault="00A420C7" w:rsidP="001E7311">
      <w:pPr>
        <w:pStyle w:val="Kop2"/>
        <w:rPr>
          <w:rFonts w:cstheme="majorHAnsi"/>
        </w:rPr>
      </w:pPr>
      <w:r>
        <w:rPr>
          <w:rFonts w:cstheme="majorHAnsi"/>
        </w:rPr>
        <w:t>Contact</w:t>
      </w:r>
    </w:p>
    <w:p w14:paraId="588ADFB1" w14:textId="19534EDE" w:rsidR="001E7311" w:rsidRDefault="00A420C7" w:rsidP="006104D6">
      <w:pPr>
        <w:rPr>
          <w:rFonts w:asciiTheme="majorHAnsi" w:hAnsiTheme="majorHAnsi" w:cstheme="majorHAnsi"/>
          <w:color w:val="000000" w:themeColor="text1"/>
        </w:rPr>
      </w:pPr>
      <w:r>
        <w:rPr>
          <w:rFonts w:asciiTheme="majorHAnsi" w:hAnsiTheme="majorHAnsi" w:cstheme="majorHAnsi"/>
          <w:color w:val="000000" w:themeColor="text1"/>
        </w:rPr>
        <w:t>Wil je meer weten over d</w:t>
      </w:r>
      <w:r w:rsidR="000B65EA">
        <w:rPr>
          <w:rFonts w:asciiTheme="majorHAnsi" w:hAnsiTheme="majorHAnsi" w:cstheme="majorHAnsi"/>
          <w:color w:val="000000" w:themeColor="text1"/>
        </w:rPr>
        <w:t xml:space="preserve">e </w:t>
      </w:r>
      <w:r>
        <w:rPr>
          <w:rFonts w:asciiTheme="majorHAnsi" w:hAnsiTheme="majorHAnsi" w:cstheme="majorHAnsi"/>
          <w:color w:val="000000" w:themeColor="text1"/>
        </w:rPr>
        <w:t xml:space="preserve">wetgeving omtrent afstandsverkopen? </w:t>
      </w:r>
      <w:r w:rsidR="001E7311">
        <w:rPr>
          <w:rFonts w:asciiTheme="majorHAnsi" w:hAnsiTheme="majorHAnsi" w:cstheme="majorHAnsi"/>
          <w:color w:val="000000" w:themeColor="text1"/>
        </w:rPr>
        <w:t xml:space="preserve">Neem dan contact op met één van onze btw-adviseurs of stuur een e-mail naar </w:t>
      </w:r>
      <w:hyperlink r:id="rId8" w:history="1">
        <w:r w:rsidR="001E7311" w:rsidRPr="000213EC">
          <w:rPr>
            <w:rStyle w:val="Hyperlink"/>
            <w:rFonts w:asciiTheme="majorHAnsi" w:hAnsiTheme="majorHAnsi" w:cstheme="majorHAnsi"/>
          </w:rPr>
          <w:t>btw@crop.nl</w:t>
        </w:r>
      </w:hyperlink>
      <w:r w:rsidR="001E7311">
        <w:rPr>
          <w:rFonts w:asciiTheme="majorHAnsi" w:hAnsiTheme="majorHAnsi" w:cstheme="majorHAnsi"/>
          <w:color w:val="000000" w:themeColor="text1"/>
        </w:rPr>
        <w:t>.</w:t>
      </w:r>
      <w:r w:rsidR="002B4A22">
        <w:rPr>
          <w:rFonts w:asciiTheme="majorHAnsi" w:hAnsiTheme="majorHAnsi" w:cstheme="majorHAnsi"/>
          <w:color w:val="000000" w:themeColor="text1"/>
        </w:rPr>
        <w:t xml:space="preserve"> Wij kunnen </w:t>
      </w:r>
      <w:r w:rsidR="008D76ED">
        <w:rPr>
          <w:rFonts w:asciiTheme="majorHAnsi" w:hAnsiTheme="majorHAnsi" w:cstheme="majorHAnsi"/>
          <w:color w:val="000000" w:themeColor="text1"/>
        </w:rPr>
        <w:t xml:space="preserve">samen met jou de btw-gevolgen in jouw situatie </w:t>
      </w:r>
      <w:r w:rsidR="002B4A22">
        <w:rPr>
          <w:rFonts w:asciiTheme="majorHAnsi" w:hAnsiTheme="majorHAnsi" w:cstheme="majorHAnsi"/>
          <w:color w:val="000000" w:themeColor="text1"/>
        </w:rPr>
        <w:t xml:space="preserve">in kaart brengen </w:t>
      </w:r>
      <w:r w:rsidR="008D76ED">
        <w:rPr>
          <w:rFonts w:asciiTheme="majorHAnsi" w:hAnsiTheme="majorHAnsi" w:cstheme="majorHAnsi"/>
          <w:color w:val="000000" w:themeColor="text1"/>
        </w:rPr>
        <w:t xml:space="preserve">met aandacht voor de praktische gevolgen. </w:t>
      </w:r>
    </w:p>
    <w:p w14:paraId="53869E41" w14:textId="77777777" w:rsidR="006104D6" w:rsidRPr="006104D6" w:rsidRDefault="006104D6" w:rsidP="006104D6">
      <w:pPr>
        <w:rPr>
          <w:rFonts w:asciiTheme="majorHAnsi" w:hAnsiTheme="majorHAnsi" w:cstheme="majorHAnsi"/>
          <w:color w:val="000000" w:themeColor="text1"/>
        </w:rPr>
      </w:pPr>
    </w:p>
    <w:p w14:paraId="62B47007" w14:textId="2016C641" w:rsidR="001E7311" w:rsidRPr="004B17E6" w:rsidRDefault="00B92065" w:rsidP="001E7311">
      <w:pPr>
        <w:spacing w:line="360" w:lineRule="auto"/>
        <w:rPr>
          <w:rFonts w:ascii="Arial" w:eastAsia="Arial" w:hAnsi="Arial" w:cs="Times New Roman"/>
        </w:rPr>
      </w:pPr>
      <w:r w:rsidRPr="00B15428">
        <w:rPr>
          <w:rFonts w:ascii="Arial" w:eastAsia="Arial" w:hAnsi="Arial" w:cs="Times New Roman"/>
          <w:noProof/>
          <w:lang w:val="en-US"/>
        </w:rPr>
        <w:drawing>
          <wp:anchor distT="0" distB="0" distL="114300" distR="114300" simplePos="0" relativeHeight="251662336" behindDoc="0" locked="0" layoutInCell="1" allowOverlap="1" wp14:anchorId="5FD53946" wp14:editId="456FD25B">
            <wp:simplePos x="0" y="0"/>
            <wp:positionH relativeFrom="margin">
              <wp:posOffset>1217295</wp:posOffset>
            </wp:positionH>
            <wp:positionV relativeFrom="paragraph">
              <wp:posOffset>8890</wp:posOffset>
            </wp:positionV>
            <wp:extent cx="1256030" cy="1259840"/>
            <wp:effectExtent l="0" t="0" r="1270" b="0"/>
            <wp:wrapSquare wrapText="bothSides"/>
            <wp:docPr id="1" name="Afbeelding 1" descr="Afbeelding met persoon, vrouw, vasthoud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 Verstegen Rond.png"/>
                    <pic:cNvPicPr/>
                  </pic:nvPicPr>
                  <pic:blipFill>
                    <a:blip r:embed="rId9">
                      <a:extLst>
                        <a:ext uri="{28A0092B-C50C-407E-A947-70E740481C1C}">
                          <a14:useLocalDpi xmlns:a14="http://schemas.microsoft.com/office/drawing/2010/main" val="0"/>
                        </a:ext>
                      </a:extLst>
                    </a:blip>
                    <a:stretch>
                      <a:fillRect/>
                    </a:stretch>
                  </pic:blipFill>
                  <pic:spPr>
                    <a:xfrm>
                      <a:off x="0" y="0"/>
                      <a:ext cx="1256030" cy="1259840"/>
                    </a:xfrm>
                    <a:prstGeom prst="rect">
                      <a:avLst/>
                    </a:prstGeom>
                  </pic:spPr>
                </pic:pic>
              </a:graphicData>
            </a:graphic>
            <wp14:sizeRelH relativeFrom="margin">
              <wp14:pctWidth>0</wp14:pctWidth>
            </wp14:sizeRelH>
            <wp14:sizeRelV relativeFrom="margin">
              <wp14:pctHeight>0</wp14:pctHeight>
            </wp14:sizeRelV>
          </wp:anchor>
        </w:drawing>
      </w:r>
      <w:r w:rsidRPr="00B15428">
        <w:rPr>
          <w:rFonts w:ascii="Arial" w:eastAsia="Arial" w:hAnsi="Arial" w:cs="Times New Roman"/>
          <w:noProof/>
          <w:lang w:val="en-US"/>
        </w:rPr>
        <w:drawing>
          <wp:anchor distT="0" distB="0" distL="114300" distR="114300" simplePos="0" relativeHeight="251663360" behindDoc="0" locked="0" layoutInCell="1" allowOverlap="1" wp14:anchorId="1DE83B77" wp14:editId="3798BD43">
            <wp:simplePos x="0" y="0"/>
            <wp:positionH relativeFrom="margin">
              <wp:posOffset>3476625</wp:posOffset>
            </wp:positionH>
            <wp:positionV relativeFrom="paragraph">
              <wp:posOffset>8890</wp:posOffset>
            </wp:positionV>
            <wp:extent cx="1259840" cy="1259840"/>
            <wp:effectExtent l="0" t="0" r="0" b="0"/>
            <wp:wrapSquare wrapText="bothSides"/>
            <wp:docPr id="4" name="Afbeelding 4" descr="Afbeelding met persoon, person, vasthoud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 Hoksbergen Rond.png"/>
                    <pic:cNvPicPr/>
                  </pic:nvPicPr>
                  <pic:blipFill>
                    <a:blip r:embed="rId10">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margin">
              <wp14:pctWidth>0</wp14:pctWidth>
            </wp14:sizeRelH>
            <wp14:sizeRelV relativeFrom="margin">
              <wp14:pctHeight>0</wp14:pctHeight>
            </wp14:sizeRelV>
          </wp:anchor>
        </w:drawing>
      </w:r>
    </w:p>
    <w:p w14:paraId="3F3A9782" w14:textId="3FC444C2" w:rsidR="001E7311" w:rsidRPr="004B17E6" w:rsidRDefault="00C82427" w:rsidP="001E7311">
      <w:pPr>
        <w:spacing w:line="360" w:lineRule="auto"/>
        <w:rPr>
          <w:rFonts w:ascii="Arial" w:eastAsia="Arial" w:hAnsi="Arial" w:cs="Times New Roman"/>
        </w:rPr>
      </w:pPr>
      <w:r>
        <w:rPr>
          <w:rFonts w:ascii="Arial" w:eastAsia="Arial" w:hAnsi="Arial" w:cs="Times New Roman"/>
        </w:rPr>
        <w:tab/>
      </w:r>
      <w:r>
        <w:rPr>
          <w:rFonts w:ascii="Arial" w:eastAsia="Arial" w:hAnsi="Arial" w:cs="Times New Roman"/>
        </w:rPr>
        <w:tab/>
      </w:r>
      <w:r>
        <w:rPr>
          <w:rFonts w:ascii="Arial" w:eastAsia="Arial" w:hAnsi="Arial" w:cs="Times New Roman"/>
        </w:rPr>
        <w:tab/>
      </w:r>
    </w:p>
    <w:p w14:paraId="45D31D55" w14:textId="77777777" w:rsidR="001E7311" w:rsidRPr="004B17E6" w:rsidRDefault="001E7311" w:rsidP="001E7311">
      <w:pPr>
        <w:spacing w:line="360" w:lineRule="auto"/>
        <w:rPr>
          <w:rFonts w:ascii="Arial" w:eastAsia="Arial" w:hAnsi="Arial" w:cs="Times New Roman"/>
        </w:rPr>
      </w:pPr>
    </w:p>
    <w:p w14:paraId="4F192E2E" w14:textId="77777777" w:rsidR="001E7311" w:rsidRPr="004B17E6" w:rsidRDefault="001E7311" w:rsidP="001E7311">
      <w:pPr>
        <w:spacing w:line="360" w:lineRule="auto"/>
        <w:rPr>
          <w:rFonts w:ascii="Arial" w:eastAsia="Arial" w:hAnsi="Arial" w:cs="Times New Roman"/>
        </w:rPr>
      </w:pPr>
    </w:p>
    <w:p w14:paraId="140D6E8F" w14:textId="77777777" w:rsidR="001E7311" w:rsidRPr="004B17E6" w:rsidRDefault="001E7311" w:rsidP="001E7311">
      <w:pPr>
        <w:spacing w:line="360" w:lineRule="auto"/>
        <w:ind w:left="708" w:firstLine="708"/>
        <w:rPr>
          <w:rFonts w:ascii="Arial" w:eastAsia="Arial" w:hAnsi="Arial" w:cs="Arial"/>
          <w:color w:val="000000"/>
          <w:u w:val="single"/>
        </w:rPr>
      </w:pPr>
    </w:p>
    <w:p w14:paraId="6257213D" w14:textId="21F3CAA3" w:rsidR="001E7311" w:rsidRPr="00EB16C3" w:rsidRDefault="001E7311" w:rsidP="00154BF9">
      <w:pPr>
        <w:pStyle w:val="Kop3"/>
        <w:ind w:left="1416" w:firstLine="708"/>
        <w:rPr>
          <w:rFonts w:eastAsia="Arial"/>
          <w:lang w:val="de-DE"/>
        </w:rPr>
      </w:pPr>
      <w:r w:rsidRPr="00EB16C3">
        <w:rPr>
          <w:rFonts w:eastAsia="Arial"/>
          <w:lang w:val="de-DE"/>
        </w:rPr>
        <w:t>Resi Verstegen</w:t>
      </w:r>
      <w:r w:rsidRPr="00EB16C3">
        <w:rPr>
          <w:rFonts w:eastAsia="Arial"/>
          <w:lang w:val="de-DE"/>
        </w:rPr>
        <w:tab/>
      </w:r>
      <w:r w:rsidRPr="00EB16C3">
        <w:rPr>
          <w:rFonts w:eastAsia="Arial"/>
          <w:lang w:val="de-DE"/>
        </w:rPr>
        <w:tab/>
      </w:r>
      <w:r w:rsidRPr="00EB16C3">
        <w:rPr>
          <w:rFonts w:eastAsia="Arial"/>
          <w:lang w:val="de-DE"/>
        </w:rPr>
        <w:tab/>
        <w:t xml:space="preserve">Bas Hoksbergen </w:t>
      </w:r>
    </w:p>
    <w:p w14:paraId="43A31154" w14:textId="224EC29B" w:rsidR="001E7311" w:rsidRPr="00EB16C3" w:rsidRDefault="001E7311" w:rsidP="00C82427">
      <w:pPr>
        <w:ind w:left="1416" w:firstLine="708"/>
        <w:rPr>
          <w:rFonts w:ascii="Arial" w:eastAsia="Arial" w:hAnsi="Arial" w:cs="Arial"/>
          <w:color w:val="000000"/>
          <w:lang w:val="de-DE"/>
        </w:rPr>
      </w:pPr>
      <w:r w:rsidRPr="00EB16C3">
        <w:rPr>
          <w:rFonts w:ascii="Arial" w:eastAsia="Arial" w:hAnsi="Arial" w:cs="Arial"/>
          <w:color w:val="000000"/>
          <w:lang w:val="de-DE"/>
        </w:rPr>
        <w:t xml:space="preserve">Tax </w:t>
      </w:r>
      <w:r w:rsidR="00C82427" w:rsidRPr="00EB16C3">
        <w:rPr>
          <w:rFonts w:ascii="Arial" w:eastAsia="Arial" w:hAnsi="Arial" w:cs="Arial"/>
          <w:color w:val="000000"/>
          <w:lang w:val="de-DE"/>
        </w:rPr>
        <w:t>Manager</w:t>
      </w:r>
      <w:r w:rsidR="00C82427" w:rsidRPr="00EB16C3">
        <w:rPr>
          <w:rFonts w:ascii="Arial" w:eastAsia="Arial" w:hAnsi="Arial" w:cs="Arial"/>
          <w:color w:val="000000"/>
          <w:lang w:val="de-DE"/>
        </w:rPr>
        <w:tab/>
      </w:r>
      <w:r w:rsidRPr="00EB16C3">
        <w:rPr>
          <w:rFonts w:ascii="Arial" w:eastAsia="Arial" w:hAnsi="Arial" w:cs="Arial"/>
          <w:color w:val="000000"/>
          <w:lang w:val="de-DE"/>
        </w:rPr>
        <w:t xml:space="preserve"> </w:t>
      </w:r>
      <w:r w:rsidRPr="00EB16C3">
        <w:rPr>
          <w:rFonts w:ascii="Arial" w:eastAsia="Arial" w:hAnsi="Arial" w:cs="Arial"/>
          <w:color w:val="000000"/>
          <w:lang w:val="de-DE"/>
        </w:rPr>
        <w:tab/>
      </w:r>
      <w:r w:rsidRPr="00EB16C3">
        <w:rPr>
          <w:rFonts w:ascii="Arial" w:eastAsia="Arial" w:hAnsi="Arial" w:cs="Arial"/>
          <w:color w:val="000000"/>
          <w:lang w:val="de-DE"/>
        </w:rPr>
        <w:tab/>
      </w:r>
      <w:r w:rsidRPr="00EB16C3">
        <w:rPr>
          <w:rFonts w:ascii="Arial" w:eastAsia="Arial" w:hAnsi="Arial" w:cs="Arial"/>
          <w:color w:val="000000"/>
          <w:lang w:val="de-DE"/>
        </w:rPr>
        <w:tab/>
      </w:r>
      <w:r w:rsidR="00C82427" w:rsidRPr="00EB16C3">
        <w:rPr>
          <w:rFonts w:ascii="Arial" w:eastAsia="Arial" w:hAnsi="Arial" w:cs="Arial"/>
          <w:color w:val="000000"/>
          <w:lang w:val="de-DE"/>
        </w:rPr>
        <w:t xml:space="preserve">Senior </w:t>
      </w:r>
      <w:r w:rsidRPr="00EB16C3">
        <w:rPr>
          <w:rFonts w:ascii="Arial" w:eastAsia="Arial" w:hAnsi="Arial" w:cs="Arial"/>
          <w:color w:val="000000"/>
          <w:lang w:val="de-DE"/>
        </w:rPr>
        <w:t>Tax Manager</w:t>
      </w:r>
      <w:r w:rsidRPr="00EB16C3">
        <w:rPr>
          <w:rFonts w:ascii="Arial" w:eastAsia="Arial" w:hAnsi="Arial" w:cs="Arial"/>
          <w:color w:val="000000"/>
          <w:lang w:val="de-DE"/>
        </w:rPr>
        <w:tab/>
      </w:r>
    </w:p>
    <w:p w14:paraId="10BAB608" w14:textId="77777777" w:rsidR="00C82427" w:rsidRPr="00EB16C3" w:rsidRDefault="00C82427" w:rsidP="005B0F93">
      <w:pPr>
        <w:rPr>
          <w:rStyle w:val="Hyperlink"/>
          <w:rFonts w:ascii="Arial" w:hAnsi="Arial" w:cs="Arial"/>
          <w:lang w:val="de-DE"/>
        </w:rPr>
      </w:pPr>
    </w:p>
    <w:sectPr w:rsidR="00C82427" w:rsidRPr="00EB16C3" w:rsidSect="00CB221F">
      <w:headerReference w:type="default" r:id="rId11"/>
      <w:footerReference w:type="default" r:id="rId12"/>
      <w:headerReference w:type="first" r:id="rId13"/>
      <w:footerReference w:type="first" r:id="rId14"/>
      <w:pgSz w:w="11906" w:h="16838"/>
      <w:pgMar w:top="2835" w:right="851" w:bottom="1418"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815EE" w14:textId="77777777" w:rsidR="00110963" w:rsidRDefault="00110963" w:rsidP="007430E3">
      <w:pPr>
        <w:spacing w:after="0" w:line="240" w:lineRule="auto"/>
      </w:pPr>
      <w:r>
        <w:separator/>
      </w:r>
    </w:p>
  </w:endnote>
  <w:endnote w:type="continuationSeparator" w:id="0">
    <w:p w14:paraId="7F652B04" w14:textId="77777777" w:rsidR="00110963" w:rsidRDefault="00110963" w:rsidP="00743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2845E" w14:textId="13BEAF3A" w:rsidR="00F714F6" w:rsidRPr="00CB221F" w:rsidRDefault="00900D6D" w:rsidP="00CB221F">
    <w:pPr>
      <w:pStyle w:val="Voettekst"/>
      <w:jc w:val="right"/>
      <w:rPr>
        <w:rStyle w:val="Subtielebenadrukking"/>
        <w:b/>
        <w:i w:val="0"/>
        <w:color w:val="003A78" w:themeColor="accent5"/>
        <w:sz w:val="20"/>
        <w:szCs w:val="20"/>
      </w:rPr>
    </w:pPr>
    <w:r w:rsidRPr="00900D6D">
      <w:rPr>
        <w:rStyle w:val="Subtielebenadrukking"/>
        <w:b/>
        <w:i w:val="0"/>
        <w:color w:val="003A78" w:themeColor="accent5"/>
        <w:sz w:val="20"/>
        <w:szCs w:val="20"/>
      </w:rPr>
      <w:t xml:space="preserve">Regeling afstandsverkopen &amp; btw </w:t>
    </w:r>
    <w:r w:rsidR="006B7E7E" w:rsidRPr="00CB221F">
      <w:rPr>
        <w:rStyle w:val="Subtielebenadrukking"/>
        <w:b/>
        <w:i w:val="0"/>
        <w:color w:val="003A78" w:themeColor="accent5"/>
        <w:sz w:val="20"/>
        <w:szCs w:val="20"/>
      </w:rPr>
      <w:t xml:space="preserve">- </w:t>
    </w:r>
    <w:sdt>
      <w:sdtPr>
        <w:rPr>
          <w:rStyle w:val="Subtielebenadrukking"/>
          <w:b/>
          <w:i w:val="0"/>
          <w:color w:val="003A78" w:themeColor="accent5"/>
          <w:sz w:val="20"/>
          <w:szCs w:val="20"/>
        </w:rPr>
        <w:id w:val="340987031"/>
        <w:docPartObj>
          <w:docPartGallery w:val="Page Numbers (Bottom of Page)"/>
          <w:docPartUnique/>
        </w:docPartObj>
      </w:sdtPr>
      <w:sdtContent>
        <w:r w:rsidR="0057515C" w:rsidRPr="00CB221F">
          <w:rPr>
            <w:rStyle w:val="Subtielebenadrukking"/>
            <w:b/>
            <w:i w:val="0"/>
            <w:color w:val="003A78" w:themeColor="accent5"/>
            <w:sz w:val="20"/>
            <w:szCs w:val="20"/>
          </w:rPr>
          <w:t xml:space="preserve">Pagina </w:t>
        </w:r>
        <w:r w:rsidR="0058593A" w:rsidRPr="00CB221F">
          <w:rPr>
            <w:rStyle w:val="Subtielebenadrukking"/>
            <w:b/>
            <w:i w:val="0"/>
            <w:color w:val="003A78" w:themeColor="accent5"/>
            <w:sz w:val="20"/>
            <w:szCs w:val="20"/>
          </w:rPr>
          <w:fldChar w:fldCharType="begin"/>
        </w:r>
        <w:r w:rsidR="0057515C" w:rsidRPr="00CB221F">
          <w:rPr>
            <w:rStyle w:val="Subtielebenadrukking"/>
            <w:b/>
            <w:i w:val="0"/>
            <w:color w:val="003A78" w:themeColor="accent5"/>
            <w:sz w:val="20"/>
            <w:szCs w:val="20"/>
          </w:rPr>
          <w:instrText>PAGE   \* MERGEFORMAT</w:instrText>
        </w:r>
        <w:r w:rsidR="0058593A" w:rsidRPr="00CB221F">
          <w:rPr>
            <w:rStyle w:val="Subtielebenadrukking"/>
            <w:b/>
            <w:i w:val="0"/>
            <w:color w:val="003A78" w:themeColor="accent5"/>
            <w:sz w:val="20"/>
            <w:szCs w:val="20"/>
          </w:rPr>
          <w:fldChar w:fldCharType="separate"/>
        </w:r>
        <w:r w:rsidR="00CB221F">
          <w:rPr>
            <w:rStyle w:val="Subtielebenadrukking"/>
            <w:b/>
            <w:i w:val="0"/>
            <w:noProof/>
            <w:color w:val="003A78" w:themeColor="accent5"/>
            <w:sz w:val="20"/>
            <w:szCs w:val="20"/>
          </w:rPr>
          <w:t>4</w:t>
        </w:r>
        <w:r w:rsidR="0058593A" w:rsidRPr="00CB221F">
          <w:rPr>
            <w:rStyle w:val="Subtielebenadrukking"/>
            <w:b/>
            <w:i w:val="0"/>
            <w:color w:val="003A78" w:themeColor="accent5"/>
            <w:sz w:val="20"/>
            <w:szCs w:val="20"/>
          </w:rPr>
          <w:fldChar w:fldCharType="end"/>
        </w:r>
        <w:r w:rsidR="0057515C" w:rsidRPr="00CB221F">
          <w:rPr>
            <w:rStyle w:val="Subtielebenadrukking"/>
            <w:b/>
            <w:i w:val="0"/>
            <w:color w:val="003A78" w:themeColor="accent5"/>
            <w:sz w:val="20"/>
            <w:szCs w:val="20"/>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B0EA8" w14:textId="77777777" w:rsidR="007430E3" w:rsidRPr="006B697A" w:rsidRDefault="007430E3" w:rsidP="006B697A">
    <w:pPr>
      <w:pStyle w:val="Voettekst"/>
      <w:jc w:val="center"/>
      <w:rPr>
        <w:rStyle w:val="Intensievebenadrukking"/>
        <w:i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F1A1E5" w14:textId="77777777" w:rsidR="00110963" w:rsidRDefault="00110963" w:rsidP="007430E3">
      <w:pPr>
        <w:spacing w:after="0" w:line="240" w:lineRule="auto"/>
      </w:pPr>
      <w:r>
        <w:separator/>
      </w:r>
    </w:p>
  </w:footnote>
  <w:footnote w:type="continuationSeparator" w:id="0">
    <w:p w14:paraId="0ED3024B" w14:textId="77777777" w:rsidR="00110963" w:rsidRDefault="00110963" w:rsidP="007430E3">
      <w:pPr>
        <w:spacing w:after="0" w:line="240" w:lineRule="auto"/>
      </w:pPr>
      <w:r>
        <w:continuationSeparator/>
      </w:r>
    </w:p>
  </w:footnote>
  <w:footnote w:id="1">
    <w:p w14:paraId="56B82EE6" w14:textId="2E6B851E" w:rsidR="0060293D" w:rsidRDefault="0060293D">
      <w:pPr>
        <w:pStyle w:val="Voetnoottekst"/>
      </w:pPr>
      <w:r>
        <w:rPr>
          <w:rStyle w:val="Voetnootmarkering"/>
        </w:rPr>
        <w:footnoteRef/>
      </w:r>
      <w:r>
        <w:t xml:space="preserve"> </w:t>
      </w:r>
      <w:r w:rsidRPr="0060293D">
        <w:t xml:space="preserve">Deze regeling is ook van toepassing op leveringen aan ondernemers </w:t>
      </w:r>
      <w:r w:rsidR="00E22B0D">
        <w:t xml:space="preserve">of </w:t>
      </w:r>
      <w:r w:rsidRPr="0060293D">
        <w:t>rechtspersonen</w:t>
      </w:r>
      <w:r w:rsidR="00AB4C1B">
        <w:t>, andere dan ondernemers,</w:t>
      </w:r>
      <w:r w:rsidR="00CD5447">
        <w:t xml:space="preserve"> </w:t>
      </w:r>
      <w:r w:rsidRPr="0060293D">
        <w:t>die geen btw zijn verschuldigd als gevolg van een intracommunautaire verwerving. Hierbij dient dan wel een extra drempelbedrag in aanmerking te worden genomen. Hier gaan we in deze uitgave niet verder op 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39C62" w14:textId="77777777" w:rsidR="00E36D57" w:rsidRDefault="00D665FD">
    <w:pPr>
      <w:pStyle w:val="Koptekst"/>
    </w:pPr>
    <w:r>
      <w:rPr>
        <w:noProof/>
        <w:lang w:eastAsia="nl-NL"/>
      </w:rPr>
      <w:drawing>
        <wp:anchor distT="0" distB="0" distL="114300" distR="114300" simplePos="0" relativeHeight="251668480" behindDoc="1" locked="0" layoutInCell="1" allowOverlap="1" wp14:anchorId="6BE6F6D8" wp14:editId="1698A944">
          <wp:simplePos x="0" y="0"/>
          <wp:positionH relativeFrom="column">
            <wp:posOffset>-540385</wp:posOffset>
          </wp:positionH>
          <wp:positionV relativeFrom="page">
            <wp:posOffset>0</wp:posOffset>
          </wp:positionV>
          <wp:extent cx="7560000" cy="1069200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_samen-op-koers-01-la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E8CB4" w14:textId="77777777" w:rsidR="006B697A" w:rsidRDefault="006B697A">
    <w:pPr>
      <w:pStyle w:val="Koptekst"/>
    </w:pPr>
    <w:r>
      <w:rPr>
        <w:noProof/>
        <w:lang w:eastAsia="nl-NL"/>
      </w:rPr>
      <w:drawing>
        <wp:anchor distT="0" distB="0" distL="114300" distR="114300" simplePos="0" relativeHeight="251661312" behindDoc="1" locked="0" layoutInCell="1" allowOverlap="1" wp14:anchorId="79A265A6" wp14:editId="66228A3D">
          <wp:simplePos x="0" y="0"/>
          <wp:positionH relativeFrom="column">
            <wp:posOffset>-540385</wp:posOffset>
          </wp:positionH>
          <wp:positionV relativeFrom="page">
            <wp:posOffset>0</wp:posOffset>
          </wp:positionV>
          <wp:extent cx="7560000" cy="10692000"/>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99.75pt;height:99.75pt" o:bullet="t">
        <v:imagedata r:id="rId1" o:title="blok"/>
      </v:shape>
    </w:pict>
  </w:numPicBullet>
  <w:abstractNum w:abstractNumId="0" w15:restartNumberingAfterBreak="0">
    <w:nsid w:val="0C455DFE"/>
    <w:multiLevelType w:val="hybridMultilevel"/>
    <w:tmpl w:val="65D05DA2"/>
    <w:lvl w:ilvl="0" w:tplc="D312EAE2">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E4B72FC"/>
    <w:multiLevelType w:val="hybridMultilevel"/>
    <w:tmpl w:val="DDF8215C"/>
    <w:lvl w:ilvl="0" w:tplc="D312EAE2">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62215C8"/>
    <w:multiLevelType w:val="hybridMultilevel"/>
    <w:tmpl w:val="1396C7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4000FB4"/>
    <w:multiLevelType w:val="hybridMultilevel"/>
    <w:tmpl w:val="31C84B2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8F6D45"/>
    <w:multiLevelType w:val="hybridMultilevel"/>
    <w:tmpl w:val="F9E8EE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7751B4"/>
    <w:multiLevelType w:val="hybridMultilevel"/>
    <w:tmpl w:val="566C0436"/>
    <w:lvl w:ilvl="0" w:tplc="D312EAE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146D9E"/>
    <w:multiLevelType w:val="hybridMultilevel"/>
    <w:tmpl w:val="7E1209B0"/>
    <w:lvl w:ilvl="0" w:tplc="D312EAE2">
      <w:start w:val="1"/>
      <w:numFmt w:val="bullet"/>
      <w:lvlText w:val=""/>
      <w:lvlPicBulletId w:val="0"/>
      <w:lvlJc w:val="left"/>
      <w:pPr>
        <w:ind w:left="720" w:hanging="360"/>
      </w:pPr>
      <w:rPr>
        <w:rFonts w:ascii="Symbol" w:hAnsi="Symbol" w:hint="default"/>
        <w:color w:val="auto"/>
      </w:rPr>
    </w:lvl>
    <w:lvl w:ilvl="1" w:tplc="E6C22AF2">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86E23F5"/>
    <w:multiLevelType w:val="multilevel"/>
    <w:tmpl w:val="624A0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0C2B58"/>
    <w:multiLevelType w:val="hybridMultilevel"/>
    <w:tmpl w:val="42B47208"/>
    <w:lvl w:ilvl="0" w:tplc="316C621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745DEA"/>
    <w:multiLevelType w:val="multilevel"/>
    <w:tmpl w:val="3BE0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4486593">
    <w:abstractNumId w:val="3"/>
  </w:num>
  <w:num w:numId="2" w16cid:durableId="958948113">
    <w:abstractNumId w:val="1"/>
  </w:num>
  <w:num w:numId="3" w16cid:durableId="621421617">
    <w:abstractNumId w:val="0"/>
  </w:num>
  <w:num w:numId="4" w16cid:durableId="1320981">
    <w:abstractNumId w:val="6"/>
  </w:num>
  <w:num w:numId="5" w16cid:durableId="1876892584">
    <w:abstractNumId w:val="8"/>
  </w:num>
  <w:num w:numId="6" w16cid:durableId="1172841152">
    <w:abstractNumId w:val="5"/>
  </w:num>
  <w:num w:numId="7" w16cid:durableId="2054843047">
    <w:abstractNumId w:val="4"/>
  </w:num>
  <w:num w:numId="8" w16cid:durableId="1581718830">
    <w:abstractNumId w:val="2"/>
  </w:num>
  <w:num w:numId="9" w16cid:durableId="211238671">
    <w:abstractNumId w:val="9"/>
  </w:num>
  <w:num w:numId="10" w16cid:durableId="3093610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2BF"/>
    <w:rsid w:val="0003236E"/>
    <w:rsid w:val="000351CA"/>
    <w:rsid w:val="00040D80"/>
    <w:rsid w:val="000509B5"/>
    <w:rsid w:val="00065DFA"/>
    <w:rsid w:val="0007019A"/>
    <w:rsid w:val="0007593D"/>
    <w:rsid w:val="00087D01"/>
    <w:rsid w:val="00093583"/>
    <w:rsid w:val="000944B0"/>
    <w:rsid w:val="000B3D5B"/>
    <w:rsid w:val="000B65EA"/>
    <w:rsid w:val="000C6720"/>
    <w:rsid w:val="000D2DCA"/>
    <w:rsid w:val="000D5BC9"/>
    <w:rsid w:val="00110963"/>
    <w:rsid w:val="00116A38"/>
    <w:rsid w:val="00117C1E"/>
    <w:rsid w:val="0012171D"/>
    <w:rsid w:val="001222A3"/>
    <w:rsid w:val="001243DD"/>
    <w:rsid w:val="00154BF9"/>
    <w:rsid w:val="00161B00"/>
    <w:rsid w:val="001665FC"/>
    <w:rsid w:val="00167A50"/>
    <w:rsid w:val="001753D0"/>
    <w:rsid w:val="001754A2"/>
    <w:rsid w:val="00175697"/>
    <w:rsid w:val="001B0963"/>
    <w:rsid w:val="001C33AA"/>
    <w:rsid w:val="001E00D0"/>
    <w:rsid w:val="001E4D18"/>
    <w:rsid w:val="001E7311"/>
    <w:rsid w:val="00200B9F"/>
    <w:rsid w:val="00206E77"/>
    <w:rsid w:val="00212B40"/>
    <w:rsid w:val="002316E2"/>
    <w:rsid w:val="00233614"/>
    <w:rsid w:val="002344E3"/>
    <w:rsid w:val="002426AC"/>
    <w:rsid w:val="00254A3E"/>
    <w:rsid w:val="00286DF7"/>
    <w:rsid w:val="00292426"/>
    <w:rsid w:val="002B4A22"/>
    <w:rsid w:val="002C75D0"/>
    <w:rsid w:val="002D37AA"/>
    <w:rsid w:val="002E3937"/>
    <w:rsid w:val="002E6AF6"/>
    <w:rsid w:val="002F6E73"/>
    <w:rsid w:val="00304199"/>
    <w:rsid w:val="003047D7"/>
    <w:rsid w:val="00312203"/>
    <w:rsid w:val="00340342"/>
    <w:rsid w:val="0034499A"/>
    <w:rsid w:val="00350E98"/>
    <w:rsid w:val="00354258"/>
    <w:rsid w:val="00356FD9"/>
    <w:rsid w:val="0038001E"/>
    <w:rsid w:val="003842DC"/>
    <w:rsid w:val="003C054C"/>
    <w:rsid w:val="003C4B76"/>
    <w:rsid w:val="003F5FF0"/>
    <w:rsid w:val="003F66F8"/>
    <w:rsid w:val="00413EAC"/>
    <w:rsid w:val="00435EF3"/>
    <w:rsid w:val="0044429D"/>
    <w:rsid w:val="004453A8"/>
    <w:rsid w:val="0046023C"/>
    <w:rsid w:val="0047422D"/>
    <w:rsid w:val="00477450"/>
    <w:rsid w:val="004A7438"/>
    <w:rsid w:val="004C5B28"/>
    <w:rsid w:val="004D5710"/>
    <w:rsid w:val="004D744A"/>
    <w:rsid w:val="004E3781"/>
    <w:rsid w:val="005163A4"/>
    <w:rsid w:val="00521052"/>
    <w:rsid w:val="00525199"/>
    <w:rsid w:val="00533C02"/>
    <w:rsid w:val="00551B43"/>
    <w:rsid w:val="0055436A"/>
    <w:rsid w:val="005552B4"/>
    <w:rsid w:val="00555ECD"/>
    <w:rsid w:val="0057515C"/>
    <w:rsid w:val="00577745"/>
    <w:rsid w:val="0058593A"/>
    <w:rsid w:val="0058680A"/>
    <w:rsid w:val="00587E7C"/>
    <w:rsid w:val="005B0F93"/>
    <w:rsid w:val="005B1932"/>
    <w:rsid w:val="005C1D9A"/>
    <w:rsid w:val="005C6CF3"/>
    <w:rsid w:val="005D356F"/>
    <w:rsid w:val="005E0332"/>
    <w:rsid w:val="005E33F6"/>
    <w:rsid w:val="005E7139"/>
    <w:rsid w:val="00600DDC"/>
    <w:rsid w:val="0060293D"/>
    <w:rsid w:val="0060581E"/>
    <w:rsid w:val="006104D6"/>
    <w:rsid w:val="0061231C"/>
    <w:rsid w:val="00630F0D"/>
    <w:rsid w:val="006357E3"/>
    <w:rsid w:val="0064016D"/>
    <w:rsid w:val="00670782"/>
    <w:rsid w:val="00693AE5"/>
    <w:rsid w:val="006B6407"/>
    <w:rsid w:val="006B697A"/>
    <w:rsid w:val="006B7E7E"/>
    <w:rsid w:val="006D2BC4"/>
    <w:rsid w:val="006E1ED8"/>
    <w:rsid w:val="006E520B"/>
    <w:rsid w:val="006F674B"/>
    <w:rsid w:val="007002B8"/>
    <w:rsid w:val="007021DB"/>
    <w:rsid w:val="00715D5F"/>
    <w:rsid w:val="007210FB"/>
    <w:rsid w:val="007430E3"/>
    <w:rsid w:val="00750CA6"/>
    <w:rsid w:val="00753D38"/>
    <w:rsid w:val="007631DC"/>
    <w:rsid w:val="00776D2F"/>
    <w:rsid w:val="00793606"/>
    <w:rsid w:val="00794762"/>
    <w:rsid w:val="007B08F1"/>
    <w:rsid w:val="007B7741"/>
    <w:rsid w:val="007C6BEB"/>
    <w:rsid w:val="007D296E"/>
    <w:rsid w:val="007D7C61"/>
    <w:rsid w:val="007E42EF"/>
    <w:rsid w:val="007F60B4"/>
    <w:rsid w:val="00803B08"/>
    <w:rsid w:val="00830DCB"/>
    <w:rsid w:val="00834AAC"/>
    <w:rsid w:val="00837C2F"/>
    <w:rsid w:val="00840FFC"/>
    <w:rsid w:val="00847F29"/>
    <w:rsid w:val="008575F6"/>
    <w:rsid w:val="008652A1"/>
    <w:rsid w:val="00877B45"/>
    <w:rsid w:val="008A2007"/>
    <w:rsid w:val="008B1DED"/>
    <w:rsid w:val="008D1D4B"/>
    <w:rsid w:val="008D76ED"/>
    <w:rsid w:val="008F5C0C"/>
    <w:rsid w:val="00900D6D"/>
    <w:rsid w:val="00922909"/>
    <w:rsid w:val="00931DD4"/>
    <w:rsid w:val="0093203D"/>
    <w:rsid w:val="009640E3"/>
    <w:rsid w:val="00964592"/>
    <w:rsid w:val="00973E20"/>
    <w:rsid w:val="009770DF"/>
    <w:rsid w:val="00980E75"/>
    <w:rsid w:val="009977B6"/>
    <w:rsid w:val="009D5F23"/>
    <w:rsid w:val="009F0DC1"/>
    <w:rsid w:val="009F7E20"/>
    <w:rsid w:val="00A02186"/>
    <w:rsid w:val="00A150F9"/>
    <w:rsid w:val="00A15BA3"/>
    <w:rsid w:val="00A2017D"/>
    <w:rsid w:val="00A21D17"/>
    <w:rsid w:val="00A3091F"/>
    <w:rsid w:val="00A420C7"/>
    <w:rsid w:val="00A57448"/>
    <w:rsid w:val="00A67BAD"/>
    <w:rsid w:val="00A70910"/>
    <w:rsid w:val="00A72EAE"/>
    <w:rsid w:val="00A77D44"/>
    <w:rsid w:val="00A811D6"/>
    <w:rsid w:val="00A872A1"/>
    <w:rsid w:val="00A95281"/>
    <w:rsid w:val="00AB4C1B"/>
    <w:rsid w:val="00AC2EC9"/>
    <w:rsid w:val="00AD3C0E"/>
    <w:rsid w:val="00AE4F89"/>
    <w:rsid w:val="00B07F7B"/>
    <w:rsid w:val="00B429E6"/>
    <w:rsid w:val="00B54014"/>
    <w:rsid w:val="00B6404C"/>
    <w:rsid w:val="00B70CFF"/>
    <w:rsid w:val="00B80E2E"/>
    <w:rsid w:val="00B91DE2"/>
    <w:rsid w:val="00B92065"/>
    <w:rsid w:val="00B92787"/>
    <w:rsid w:val="00BC1B41"/>
    <w:rsid w:val="00BC73A7"/>
    <w:rsid w:val="00BF12C9"/>
    <w:rsid w:val="00BF5190"/>
    <w:rsid w:val="00C05D5B"/>
    <w:rsid w:val="00C17C87"/>
    <w:rsid w:val="00C36493"/>
    <w:rsid w:val="00C425C3"/>
    <w:rsid w:val="00C578D0"/>
    <w:rsid w:val="00C67B3E"/>
    <w:rsid w:val="00C733F6"/>
    <w:rsid w:val="00C82427"/>
    <w:rsid w:val="00C86138"/>
    <w:rsid w:val="00CA04EA"/>
    <w:rsid w:val="00CB221F"/>
    <w:rsid w:val="00CC1388"/>
    <w:rsid w:val="00CC166D"/>
    <w:rsid w:val="00CD2C99"/>
    <w:rsid w:val="00CD32BF"/>
    <w:rsid w:val="00CD5447"/>
    <w:rsid w:val="00CE1BB9"/>
    <w:rsid w:val="00CF1C05"/>
    <w:rsid w:val="00D1118A"/>
    <w:rsid w:val="00D379E4"/>
    <w:rsid w:val="00D42C6D"/>
    <w:rsid w:val="00D43D18"/>
    <w:rsid w:val="00D46CCB"/>
    <w:rsid w:val="00D5745B"/>
    <w:rsid w:val="00D665FD"/>
    <w:rsid w:val="00D677D5"/>
    <w:rsid w:val="00D738B0"/>
    <w:rsid w:val="00D74BD8"/>
    <w:rsid w:val="00D750A8"/>
    <w:rsid w:val="00D77E81"/>
    <w:rsid w:val="00D80D11"/>
    <w:rsid w:val="00D80D82"/>
    <w:rsid w:val="00DA0530"/>
    <w:rsid w:val="00DC254A"/>
    <w:rsid w:val="00DC32E2"/>
    <w:rsid w:val="00DC353F"/>
    <w:rsid w:val="00DF1124"/>
    <w:rsid w:val="00DF6E7C"/>
    <w:rsid w:val="00E0303C"/>
    <w:rsid w:val="00E22B0D"/>
    <w:rsid w:val="00E300A0"/>
    <w:rsid w:val="00E36D57"/>
    <w:rsid w:val="00E62CE3"/>
    <w:rsid w:val="00E94851"/>
    <w:rsid w:val="00EA7B51"/>
    <w:rsid w:val="00EB16C3"/>
    <w:rsid w:val="00EB2E1E"/>
    <w:rsid w:val="00EB5234"/>
    <w:rsid w:val="00ED1890"/>
    <w:rsid w:val="00EE2D0A"/>
    <w:rsid w:val="00EE5114"/>
    <w:rsid w:val="00EF49C2"/>
    <w:rsid w:val="00F012F2"/>
    <w:rsid w:val="00F215CC"/>
    <w:rsid w:val="00F22598"/>
    <w:rsid w:val="00F25B58"/>
    <w:rsid w:val="00F2614C"/>
    <w:rsid w:val="00F64F28"/>
    <w:rsid w:val="00F714F6"/>
    <w:rsid w:val="00F8537F"/>
    <w:rsid w:val="00F87E24"/>
    <w:rsid w:val="00F965EF"/>
    <w:rsid w:val="00FC4155"/>
    <w:rsid w:val="00FD023D"/>
    <w:rsid w:val="00FD0977"/>
    <w:rsid w:val="00FD0A28"/>
    <w:rsid w:val="00FE54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F7E45"/>
  <w15:docId w15:val="{F84C20C9-A786-4FE1-BEAE-D20813D19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4016D"/>
  </w:style>
  <w:style w:type="paragraph" w:styleId="Kop1">
    <w:name w:val="heading 1"/>
    <w:basedOn w:val="Standaard"/>
    <w:next w:val="Standaard"/>
    <w:link w:val="Kop1Char"/>
    <w:uiPriority w:val="9"/>
    <w:qFormat/>
    <w:rsid w:val="0064016D"/>
    <w:pPr>
      <w:keepNext/>
      <w:keepLines/>
      <w:spacing w:before="480" w:after="0"/>
      <w:outlineLvl w:val="0"/>
    </w:pPr>
    <w:rPr>
      <w:rFonts w:asciiTheme="majorHAnsi" w:eastAsiaTheme="majorEastAsia" w:hAnsiTheme="majorHAnsi" w:cstheme="majorBidi"/>
      <w:b/>
      <w:bCs/>
      <w:color w:val="002B59" w:themeColor="accent1" w:themeShade="BF"/>
      <w:sz w:val="28"/>
      <w:szCs w:val="28"/>
    </w:rPr>
  </w:style>
  <w:style w:type="paragraph" w:styleId="Kop2">
    <w:name w:val="heading 2"/>
    <w:basedOn w:val="Standaard"/>
    <w:next w:val="Standaard"/>
    <w:link w:val="Kop2Char"/>
    <w:uiPriority w:val="9"/>
    <w:unhideWhenUsed/>
    <w:qFormat/>
    <w:rsid w:val="00E36D57"/>
    <w:pPr>
      <w:keepNext/>
      <w:keepLines/>
      <w:spacing w:before="200" w:after="0"/>
      <w:outlineLvl w:val="1"/>
    </w:pPr>
    <w:rPr>
      <w:rFonts w:asciiTheme="majorHAnsi" w:eastAsiaTheme="majorEastAsia" w:hAnsiTheme="majorHAnsi" w:cstheme="majorBidi"/>
      <w:b/>
      <w:bCs/>
      <w:color w:val="003A78" w:themeColor="accent1"/>
      <w:sz w:val="26"/>
      <w:szCs w:val="26"/>
    </w:rPr>
  </w:style>
  <w:style w:type="paragraph" w:styleId="Kop3">
    <w:name w:val="heading 3"/>
    <w:basedOn w:val="Standaard"/>
    <w:next w:val="Standaard"/>
    <w:link w:val="Kop3Char"/>
    <w:uiPriority w:val="9"/>
    <w:unhideWhenUsed/>
    <w:qFormat/>
    <w:rsid w:val="007C6BEB"/>
    <w:pPr>
      <w:keepNext/>
      <w:keepLines/>
      <w:spacing w:before="200" w:after="0"/>
      <w:outlineLvl w:val="2"/>
    </w:pPr>
    <w:rPr>
      <w:rFonts w:asciiTheme="majorHAnsi" w:eastAsiaTheme="majorEastAsia" w:hAnsiTheme="majorHAnsi" w:cstheme="majorBidi"/>
      <w:b/>
      <w:bCs/>
      <w:color w:val="003A78" w:themeColor="accent1"/>
    </w:rPr>
  </w:style>
  <w:style w:type="paragraph" w:styleId="Kop4">
    <w:name w:val="heading 4"/>
    <w:basedOn w:val="Standaard"/>
    <w:next w:val="Standaard"/>
    <w:link w:val="Kop4Char"/>
    <w:uiPriority w:val="9"/>
    <w:unhideWhenUsed/>
    <w:qFormat/>
    <w:rsid w:val="00600DDC"/>
    <w:pPr>
      <w:keepNext/>
      <w:keepLines/>
      <w:spacing w:before="40" w:after="0"/>
      <w:outlineLvl w:val="3"/>
    </w:pPr>
    <w:rPr>
      <w:rFonts w:asciiTheme="majorHAnsi" w:eastAsiaTheme="majorEastAsia" w:hAnsiTheme="majorHAnsi" w:cstheme="majorBidi"/>
      <w:i/>
      <w:iCs/>
      <w:color w:val="002B59"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4016D"/>
    <w:rPr>
      <w:rFonts w:asciiTheme="majorHAnsi" w:eastAsiaTheme="majorEastAsia" w:hAnsiTheme="majorHAnsi" w:cstheme="majorBidi"/>
      <w:b/>
      <w:bCs/>
      <w:color w:val="002B59" w:themeColor="accent1" w:themeShade="BF"/>
      <w:sz w:val="28"/>
      <w:szCs w:val="28"/>
    </w:rPr>
  </w:style>
  <w:style w:type="paragraph" w:styleId="Geenafstand">
    <w:name w:val="No Spacing"/>
    <w:link w:val="GeenafstandChar"/>
    <w:uiPriority w:val="1"/>
    <w:qFormat/>
    <w:rsid w:val="0064016D"/>
    <w:pPr>
      <w:spacing w:after="0" w:line="240" w:lineRule="auto"/>
    </w:pPr>
  </w:style>
  <w:style w:type="character" w:customStyle="1" w:styleId="GeenafstandChar">
    <w:name w:val="Geen afstand Char"/>
    <w:basedOn w:val="Standaardalinea-lettertype"/>
    <w:link w:val="Geenafstand"/>
    <w:uiPriority w:val="1"/>
    <w:rsid w:val="00D43D18"/>
  </w:style>
  <w:style w:type="paragraph" w:styleId="Ballontekst">
    <w:name w:val="Balloon Text"/>
    <w:basedOn w:val="Standaard"/>
    <w:link w:val="BallontekstChar"/>
    <w:uiPriority w:val="99"/>
    <w:semiHidden/>
    <w:unhideWhenUsed/>
    <w:rsid w:val="00D43D1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43D18"/>
    <w:rPr>
      <w:rFonts w:ascii="Tahoma" w:hAnsi="Tahoma" w:cs="Tahoma"/>
      <w:sz w:val="16"/>
      <w:szCs w:val="16"/>
    </w:rPr>
  </w:style>
  <w:style w:type="character" w:styleId="Tekstvantijdelijkeaanduiding">
    <w:name w:val="Placeholder Text"/>
    <w:basedOn w:val="Standaardalinea-lettertype"/>
    <w:uiPriority w:val="99"/>
    <w:semiHidden/>
    <w:rsid w:val="00D43D18"/>
    <w:rPr>
      <w:color w:val="808080"/>
    </w:rPr>
  </w:style>
  <w:style w:type="paragraph" w:styleId="Titel">
    <w:name w:val="Title"/>
    <w:basedOn w:val="Standaard"/>
    <w:next w:val="Standaard"/>
    <w:link w:val="TitelChar"/>
    <w:uiPriority w:val="10"/>
    <w:qFormat/>
    <w:rsid w:val="005E7139"/>
    <w:pPr>
      <w:spacing w:after="300" w:line="240" w:lineRule="auto"/>
      <w:contextualSpacing/>
    </w:pPr>
    <w:rPr>
      <w:rFonts w:asciiTheme="majorHAnsi" w:eastAsiaTheme="majorEastAsia" w:hAnsiTheme="majorHAnsi" w:cstheme="majorBidi"/>
      <w:color w:val="FFFFFF" w:themeColor="background1"/>
      <w:spacing w:val="5"/>
      <w:kern w:val="28"/>
      <w:sz w:val="60"/>
      <w:szCs w:val="52"/>
    </w:rPr>
  </w:style>
  <w:style w:type="character" w:customStyle="1" w:styleId="TitelChar">
    <w:name w:val="Titel Char"/>
    <w:basedOn w:val="Standaardalinea-lettertype"/>
    <w:link w:val="Titel"/>
    <w:uiPriority w:val="10"/>
    <w:rsid w:val="005E7139"/>
    <w:rPr>
      <w:rFonts w:asciiTheme="majorHAnsi" w:eastAsiaTheme="majorEastAsia" w:hAnsiTheme="majorHAnsi" w:cstheme="majorBidi"/>
      <w:color w:val="FFFFFF" w:themeColor="background1"/>
      <w:spacing w:val="5"/>
      <w:kern w:val="28"/>
      <w:sz w:val="60"/>
      <w:szCs w:val="52"/>
    </w:rPr>
  </w:style>
  <w:style w:type="paragraph" w:styleId="Koptekst">
    <w:name w:val="header"/>
    <w:basedOn w:val="Standaard"/>
    <w:link w:val="KoptekstChar"/>
    <w:uiPriority w:val="99"/>
    <w:unhideWhenUsed/>
    <w:rsid w:val="007430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430E3"/>
  </w:style>
  <w:style w:type="paragraph" w:styleId="Voettekst">
    <w:name w:val="footer"/>
    <w:basedOn w:val="Standaard"/>
    <w:link w:val="VoettekstChar"/>
    <w:uiPriority w:val="99"/>
    <w:unhideWhenUsed/>
    <w:rsid w:val="007430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30E3"/>
  </w:style>
  <w:style w:type="character" w:styleId="Intensievebenadrukking">
    <w:name w:val="Intense Emphasis"/>
    <w:basedOn w:val="Standaardalinea-lettertype"/>
    <w:uiPriority w:val="21"/>
    <w:qFormat/>
    <w:rsid w:val="006B697A"/>
    <w:rPr>
      <w:b/>
      <w:bCs/>
      <w:i/>
      <w:iCs/>
      <w:color w:val="003A78" w:themeColor="accent1"/>
    </w:rPr>
  </w:style>
  <w:style w:type="paragraph" w:styleId="Lijstalinea">
    <w:name w:val="List Paragraph"/>
    <w:basedOn w:val="Standaard"/>
    <w:uiPriority w:val="34"/>
    <w:qFormat/>
    <w:rsid w:val="006B697A"/>
    <w:pPr>
      <w:ind w:left="720"/>
      <w:contextualSpacing/>
    </w:pPr>
  </w:style>
  <w:style w:type="character" w:styleId="Zwaar">
    <w:name w:val="Strong"/>
    <w:basedOn w:val="Standaardalinea-lettertype"/>
    <w:uiPriority w:val="22"/>
    <w:qFormat/>
    <w:rsid w:val="00E36D57"/>
    <w:rPr>
      <w:b/>
      <w:bCs/>
    </w:rPr>
  </w:style>
  <w:style w:type="paragraph" w:styleId="Inhopg1">
    <w:name w:val="toc 1"/>
    <w:basedOn w:val="Standaard"/>
    <w:next w:val="Standaard"/>
    <w:autoRedefine/>
    <w:uiPriority w:val="39"/>
    <w:unhideWhenUsed/>
    <w:qFormat/>
    <w:rsid w:val="006B7E7E"/>
    <w:pPr>
      <w:tabs>
        <w:tab w:val="right" w:leader="dot" w:pos="8630"/>
      </w:tabs>
      <w:spacing w:after="40" w:line="240" w:lineRule="auto"/>
    </w:pPr>
    <w:rPr>
      <w:rFonts w:eastAsiaTheme="minorEastAsia"/>
      <w:smallCaps/>
      <w:noProof/>
    </w:rPr>
  </w:style>
  <w:style w:type="paragraph" w:styleId="Inhopg2">
    <w:name w:val="toc 2"/>
    <w:basedOn w:val="Standaard"/>
    <w:next w:val="Standaard"/>
    <w:autoRedefine/>
    <w:uiPriority w:val="39"/>
    <w:unhideWhenUsed/>
    <w:qFormat/>
    <w:rsid w:val="00E36D57"/>
    <w:pPr>
      <w:tabs>
        <w:tab w:val="right" w:leader="dot" w:pos="8630"/>
      </w:tabs>
      <w:spacing w:after="40" w:line="240" w:lineRule="auto"/>
      <w:ind w:left="1080"/>
    </w:pPr>
    <w:rPr>
      <w:rFonts w:eastAsiaTheme="minorEastAsia"/>
      <w:smallCaps/>
      <w:noProof/>
      <w:color w:val="000000" w:themeColor="text1"/>
    </w:rPr>
  </w:style>
  <w:style w:type="character" w:styleId="Hyperlink">
    <w:name w:val="Hyperlink"/>
    <w:basedOn w:val="Standaardalinea-lettertype"/>
    <w:uiPriority w:val="99"/>
    <w:unhideWhenUsed/>
    <w:rsid w:val="00E36D57"/>
    <w:rPr>
      <w:color w:val="79BDE8" w:themeColor="hyperlink"/>
      <w:u w:val="single"/>
    </w:rPr>
  </w:style>
  <w:style w:type="paragraph" w:styleId="Kopvaninhoudsopgave">
    <w:name w:val="TOC Heading"/>
    <w:basedOn w:val="Kop1"/>
    <w:next w:val="Standaard"/>
    <w:uiPriority w:val="39"/>
    <w:unhideWhenUsed/>
    <w:qFormat/>
    <w:rsid w:val="00E36D57"/>
    <w:pPr>
      <w:outlineLvl w:val="9"/>
    </w:pPr>
  </w:style>
  <w:style w:type="character" w:customStyle="1" w:styleId="Kop2Char">
    <w:name w:val="Kop 2 Char"/>
    <w:basedOn w:val="Standaardalinea-lettertype"/>
    <w:link w:val="Kop2"/>
    <w:uiPriority w:val="9"/>
    <w:rsid w:val="00E36D57"/>
    <w:rPr>
      <w:rFonts w:asciiTheme="majorHAnsi" w:eastAsiaTheme="majorEastAsia" w:hAnsiTheme="majorHAnsi" w:cstheme="majorBidi"/>
      <w:b/>
      <w:bCs/>
      <w:color w:val="003A78" w:themeColor="accent1"/>
      <w:sz w:val="26"/>
      <w:szCs w:val="26"/>
    </w:rPr>
  </w:style>
  <w:style w:type="character" w:styleId="Subtielebenadrukking">
    <w:name w:val="Subtle Emphasis"/>
    <w:basedOn w:val="Standaardalinea-lettertype"/>
    <w:uiPriority w:val="19"/>
    <w:qFormat/>
    <w:rsid w:val="0057515C"/>
    <w:rPr>
      <w:i/>
      <w:iCs/>
      <w:color w:val="808080" w:themeColor="text1" w:themeTint="7F"/>
    </w:rPr>
  </w:style>
  <w:style w:type="character" w:customStyle="1" w:styleId="Kop3Char">
    <w:name w:val="Kop 3 Char"/>
    <w:basedOn w:val="Standaardalinea-lettertype"/>
    <w:link w:val="Kop3"/>
    <w:uiPriority w:val="9"/>
    <w:rsid w:val="007C6BEB"/>
    <w:rPr>
      <w:rFonts w:asciiTheme="majorHAnsi" w:eastAsiaTheme="majorEastAsia" w:hAnsiTheme="majorHAnsi" w:cstheme="majorBidi"/>
      <w:b/>
      <w:bCs/>
      <w:color w:val="003A78" w:themeColor="accent1"/>
    </w:rPr>
  </w:style>
  <w:style w:type="table" w:styleId="Lichtelijst">
    <w:name w:val="Light List"/>
    <w:basedOn w:val="Standaardtabel"/>
    <w:uiPriority w:val="61"/>
    <w:rsid w:val="006B7E7E"/>
    <w:pPr>
      <w:spacing w:after="0" w:line="240" w:lineRule="auto"/>
    </w:pPr>
    <w:rPr>
      <w:rFonts w:eastAsiaTheme="minorEastAsia"/>
      <w:lang w:eastAsia="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6B7E7E"/>
    <w:pPr>
      <w:spacing w:after="0" w:line="240" w:lineRule="auto"/>
    </w:pPr>
    <w:tblPr>
      <w:tblStyleRowBandSize w:val="1"/>
      <w:tblStyleColBandSize w:val="1"/>
      <w:tblBorders>
        <w:top w:val="single" w:sz="8" w:space="0" w:color="003A78" w:themeColor="accent1"/>
        <w:left w:val="single" w:sz="8" w:space="0" w:color="003A78" w:themeColor="accent1"/>
        <w:bottom w:val="single" w:sz="8" w:space="0" w:color="003A78" w:themeColor="accent1"/>
        <w:right w:val="single" w:sz="8" w:space="0" w:color="003A78" w:themeColor="accent1"/>
      </w:tblBorders>
    </w:tblPr>
    <w:tblStylePr w:type="firstRow">
      <w:pPr>
        <w:spacing w:before="0" w:after="0" w:line="240" w:lineRule="auto"/>
      </w:pPr>
      <w:rPr>
        <w:b/>
        <w:bCs/>
        <w:color w:val="FFFFFF" w:themeColor="background1"/>
      </w:rPr>
      <w:tblPr/>
      <w:tcPr>
        <w:shd w:val="clear" w:color="auto" w:fill="003A78" w:themeFill="accent1"/>
      </w:tcPr>
    </w:tblStylePr>
    <w:tblStylePr w:type="lastRow">
      <w:pPr>
        <w:spacing w:before="0" w:after="0" w:line="240" w:lineRule="auto"/>
      </w:pPr>
      <w:rPr>
        <w:b/>
        <w:bCs/>
      </w:rPr>
      <w:tblPr/>
      <w:tcPr>
        <w:tcBorders>
          <w:top w:val="double" w:sz="6" w:space="0" w:color="003A78" w:themeColor="accent1"/>
          <w:left w:val="single" w:sz="8" w:space="0" w:color="003A78" w:themeColor="accent1"/>
          <w:bottom w:val="single" w:sz="8" w:space="0" w:color="003A78" w:themeColor="accent1"/>
          <w:right w:val="single" w:sz="8" w:space="0" w:color="003A78" w:themeColor="accent1"/>
        </w:tcBorders>
      </w:tcPr>
    </w:tblStylePr>
    <w:tblStylePr w:type="firstCol">
      <w:rPr>
        <w:b/>
        <w:bCs/>
      </w:rPr>
    </w:tblStylePr>
    <w:tblStylePr w:type="lastCol">
      <w:rPr>
        <w:b/>
        <w:bCs/>
      </w:rPr>
    </w:tblStylePr>
    <w:tblStylePr w:type="band1Vert">
      <w:tblPr/>
      <w:tcPr>
        <w:tcBorders>
          <w:top w:val="single" w:sz="8" w:space="0" w:color="003A78" w:themeColor="accent1"/>
          <w:left w:val="single" w:sz="8" w:space="0" w:color="003A78" w:themeColor="accent1"/>
          <w:bottom w:val="single" w:sz="8" w:space="0" w:color="003A78" w:themeColor="accent1"/>
          <w:right w:val="single" w:sz="8" w:space="0" w:color="003A78" w:themeColor="accent1"/>
        </w:tcBorders>
      </w:tcPr>
    </w:tblStylePr>
    <w:tblStylePr w:type="band1Horz">
      <w:tblPr/>
      <w:tcPr>
        <w:tcBorders>
          <w:top w:val="single" w:sz="8" w:space="0" w:color="003A78" w:themeColor="accent1"/>
          <w:left w:val="single" w:sz="8" w:space="0" w:color="003A78" w:themeColor="accent1"/>
          <w:bottom w:val="single" w:sz="8" w:space="0" w:color="003A78" w:themeColor="accent1"/>
          <w:right w:val="single" w:sz="8" w:space="0" w:color="003A78" w:themeColor="accent1"/>
        </w:tcBorders>
      </w:tcPr>
    </w:tblStylePr>
  </w:style>
  <w:style w:type="paragraph" w:styleId="Voetnoottekst">
    <w:name w:val="footnote text"/>
    <w:basedOn w:val="Standaard"/>
    <w:link w:val="VoetnoottekstChar"/>
    <w:uiPriority w:val="99"/>
    <w:semiHidden/>
    <w:unhideWhenUsed/>
    <w:rsid w:val="0060293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0293D"/>
    <w:rPr>
      <w:sz w:val="20"/>
      <w:szCs w:val="20"/>
    </w:rPr>
  </w:style>
  <w:style w:type="character" w:styleId="Voetnootmarkering">
    <w:name w:val="footnote reference"/>
    <w:basedOn w:val="Standaardalinea-lettertype"/>
    <w:uiPriority w:val="99"/>
    <w:semiHidden/>
    <w:unhideWhenUsed/>
    <w:rsid w:val="0060293D"/>
    <w:rPr>
      <w:vertAlign w:val="superscript"/>
    </w:rPr>
  </w:style>
  <w:style w:type="character" w:styleId="Onopgelostemelding">
    <w:name w:val="Unresolved Mention"/>
    <w:basedOn w:val="Standaardalinea-lettertype"/>
    <w:uiPriority w:val="99"/>
    <w:semiHidden/>
    <w:unhideWhenUsed/>
    <w:rsid w:val="00776D2F"/>
    <w:rPr>
      <w:color w:val="605E5C"/>
      <w:shd w:val="clear" w:color="auto" w:fill="E1DFDD"/>
    </w:rPr>
  </w:style>
  <w:style w:type="character" w:customStyle="1" w:styleId="Kop4Char">
    <w:name w:val="Kop 4 Char"/>
    <w:basedOn w:val="Standaardalinea-lettertype"/>
    <w:link w:val="Kop4"/>
    <w:uiPriority w:val="9"/>
    <w:rsid w:val="00600DDC"/>
    <w:rPr>
      <w:rFonts w:asciiTheme="majorHAnsi" w:eastAsiaTheme="majorEastAsia" w:hAnsiTheme="majorHAnsi" w:cstheme="majorBidi"/>
      <w:i/>
      <w:iCs/>
      <w:color w:val="002B59" w:themeColor="accent1" w:themeShade="BF"/>
    </w:rPr>
  </w:style>
  <w:style w:type="paragraph" w:styleId="Revisie">
    <w:name w:val="Revision"/>
    <w:hidden/>
    <w:uiPriority w:val="99"/>
    <w:semiHidden/>
    <w:rsid w:val="00670782"/>
    <w:pPr>
      <w:spacing w:after="0" w:line="240" w:lineRule="auto"/>
    </w:pPr>
  </w:style>
  <w:style w:type="character" w:styleId="Nadruk">
    <w:name w:val="Emphasis"/>
    <w:basedOn w:val="Standaardalinea-lettertype"/>
    <w:uiPriority w:val="20"/>
    <w:qFormat/>
    <w:rsid w:val="001243DD"/>
    <w:rPr>
      <w:i/>
      <w:iCs/>
    </w:rPr>
  </w:style>
  <w:style w:type="character" w:styleId="Subtieleverwijzing">
    <w:name w:val="Subtle Reference"/>
    <w:basedOn w:val="Standaardalinea-lettertype"/>
    <w:uiPriority w:val="31"/>
    <w:qFormat/>
    <w:rsid w:val="0061231C"/>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659634">
      <w:bodyDiv w:val="1"/>
      <w:marLeft w:val="0"/>
      <w:marRight w:val="0"/>
      <w:marTop w:val="0"/>
      <w:marBottom w:val="0"/>
      <w:divBdr>
        <w:top w:val="none" w:sz="0" w:space="0" w:color="auto"/>
        <w:left w:val="none" w:sz="0" w:space="0" w:color="auto"/>
        <w:bottom w:val="none" w:sz="0" w:space="0" w:color="auto"/>
        <w:right w:val="none" w:sz="0" w:space="0" w:color="auto"/>
      </w:divBdr>
    </w:div>
    <w:div w:id="977760467">
      <w:bodyDiv w:val="1"/>
      <w:marLeft w:val="0"/>
      <w:marRight w:val="0"/>
      <w:marTop w:val="0"/>
      <w:marBottom w:val="0"/>
      <w:divBdr>
        <w:top w:val="none" w:sz="0" w:space="0" w:color="auto"/>
        <w:left w:val="none" w:sz="0" w:space="0" w:color="auto"/>
        <w:bottom w:val="none" w:sz="0" w:space="0" w:color="auto"/>
        <w:right w:val="none" w:sz="0" w:space="0" w:color="auto"/>
      </w:divBdr>
    </w:div>
    <w:div w:id="1493334558">
      <w:bodyDiv w:val="1"/>
      <w:marLeft w:val="0"/>
      <w:marRight w:val="0"/>
      <w:marTop w:val="0"/>
      <w:marBottom w:val="0"/>
      <w:divBdr>
        <w:top w:val="none" w:sz="0" w:space="0" w:color="auto"/>
        <w:left w:val="none" w:sz="0" w:space="0" w:color="auto"/>
        <w:bottom w:val="none" w:sz="0" w:space="0" w:color="auto"/>
        <w:right w:val="none" w:sz="0" w:space="0" w:color="auto"/>
      </w:divBdr>
    </w:div>
    <w:div w:id="1793010209">
      <w:bodyDiv w:val="1"/>
      <w:marLeft w:val="0"/>
      <w:marRight w:val="0"/>
      <w:marTop w:val="0"/>
      <w:marBottom w:val="0"/>
      <w:divBdr>
        <w:top w:val="none" w:sz="0" w:space="0" w:color="auto"/>
        <w:left w:val="none" w:sz="0" w:space="0" w:color="auto"/>
        <w:bottom w:val="none" w:sz="0" w:space="0" w:color="auto"/>
        <w:right w:val="none" w:sz="0" w:space="0" w:color="auto"/>
      </w:divBdr>
    </w:div>
    <w:div w:id="195343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tw@crop.n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Documenten%20Nederlands\CROP-Advies-rapport.dotx" TargetMode="External"/></Relationships>
</file>

<file path=word/theme/theme1.xml><?xml version="1.0" encoding="utf-8"?>
<a:theme xmlns:a="http://schemas.openxmlformats.org/drawingml/2006/main" name="Kantoorthema">
  <a:themeElements>
    <a:clrScheme name="CROP">
      <a:dk1>
        <a:sysClr val="windowText" lastClr="000000"/>
      </a:dk1>
      <a:lt1>
        <a:sysClr val="window" lastClr="FFFFFF"/>
      </a:lt1>
      <a:dk2>
        <a:srgbClr val="003A78"/>
      </a:dk2>
      <a:lt2>
        <a:srgbClr val="FFEC00"/>
      </a:lt2>
      <a:accent1>
        <a:srgbClr val="003A78"/>
      </a:accent1>
      <a:accent2>
        <a:srgbClr val="79BDE8"/>
      </a:accent2>
      <a:accent3>
        <a:srgbClr val="575756"/>
      </a:accent3>
      <a:accent4>
        <a:srgbClr val="B1B5B8"/>
      </a:accent4>
      <a:accent5>
        <a:srgbClr val="003A78"/>
      </a:accent5>
      <a:accent6>
        <a:srgbClr val="FFEC00"/>
      </a:accent6>
      <a:hlink>
        <a:srgbClr val="79BDE8"/>
      </a:hlink>
      <a:folHlink>
        <a:srgbClr val="575756"/>
      </a:folHlink>
    </a:clrScheme>
    <a:fontScheme name="CROP Arial">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C6492-9ADF-4646-B254-A72275E62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CROP-Advies-rapport</Template>
  <TotalTime>0</TotalTime>
  <Pages>5</Pages>
  <Words>1517</Words>
  <Characters>8348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Resi Verstegen</dc:creator>
  <cp:lastModifiedBy>Resi Verstegen</cp:lastModifiedBy>
  <cp:revision>125</cp:revision>
  <cp:lastPrinted>2024-04-10T06:45:00Z</cp:lastPrinted>
  <dcterms:created xsi:type="dcterms:W3CDTF">2024-05-15T07:05:00Z</dcterms:created>
  <dcterms:modified xsi:type="dcterms:W3CDTF">2024-08-02T13:24:00Z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OpportunityDesc">
    <vt:lpwstr>
    </vt:lpwstr>
  </property>
  <property fmtid="{D5CDD505-2E9C-101B-9397-08002B2CF9AE}" pid="3" name="eSynDocOpportunityID">
    <vt:lpwstr>
    </vt:lpwstr>
  </property>
  <property fmtid="{D5CDD505-2E9C-101B-9397-08002B2CF9AE}" pid="4" name="eSynDocAttachmentID">
    <vt:lpwstr>{ecd7bdef-cbe7-4aee-a840-09dd10f58337}</vt:lpwstr>
  </property>
  <property fmtid="{D5CDD505-2E9C-101B-9397-08002B2CF9AE}" pid="5" name="eSynDocContactDesc">
    <vt:lpwstr>
    </vt:lpwstr>
  </property>
  <property fmtid="{D5CDD505-2E9C-101B-9397-08002B2CF9AE}" pid="6" name="eSynDocAccountDesc">
    <vt:lpwstr>
    </vt:lpwstr>
  </property>
  <property fmtid="{D5CDD505-2E9C-101B-9397-08002B2CF9AE}" pid="7" name="eSynDocProjectDesc">
    <vt:lpwstr>
    </vt:lpwstr>
  </property>
  <property fmtid="{D5CDD505-2E9C-101B-9397-08002B2CF9AE}" pid="8" name="eSynDocTransactionDesc">
    <vt:lpwstr>
    </vt:lpwstr>
  </property>
  <property fmtid="{D5CDD505-2E9C-101B-9397-08002B2CF9AE}" pid="9" name="eSynDocSerialDesc">
    <vt:lpwstr>
    </vt:lpwstr>
  </property>
  <property fmtid="{D5CDD505-2E9C-101B-9397-08002B2CF9AE}" pid="10" name="eSynDocItemDesc">
    <vt:lpwstr>
    </vt:lpwstr>
  </property>
  <property fmtid="{D5CDD505-2E9C-101B-9397-08002B2CF9AE}" pid="11" name="eSynDocResourceDesc">
    <vt:lpwstr>System Account</vt:lpwstr>
  </property>
  <property fmtid="{D5CDD505-2E9C-101B-9397-08002B2CF9AE}" pid="12" name="eSynTransactionEntryKey">
    <vt:lpwstr>
    </vt:lpwstr>
  </property>
  <property fmtid="{D5CDD505-2E9C-101B-9397-08002B2CF9AE}" pid="13" name="eSynDocVersionStartDate">
    <vt:lpwstr>
    </vt:lpwstr>
  </property>
  <property fmtid="{D5CDD505-2E9C-101B-9397-08002B2CF9AE}" pid="14" name="eSynDocVersion">
    <vt:lpwstr>
    </vt:lpwstr>
  </property>
  <property fmtid="{D5CDD505-2E9C-101B-9397-08002B2CF9AE}" pid="15" name="eSynDocAttachFileName">
    <vt:lpwstr>CROP-Advies-rapport.dotx</vt:lpwstr>
  </property>
  <property fmtid="{D5CDD505-2E9C-101B-9397-08002B2CF9AE}" pid="16" name="eSynDocSummary">
    <vt:lpwstr>
    </vt:lpwstr>
  </property>
  <property fmtid="{D5CDD505-2E9C-101B-9397-08002B2CF9AE}" pid="17" name="eSynDocPublish">
    <vt:lpwstr>0</vt:lpwstr>
  </property>
  <property fmtid="{D5CDD505-2E9C-101B-9397-08002B2CF9AE}" pid="18" name="eSynDocTypeID">
    <vt:lpwstr>128</vt:lpwstr>
  </property>
  <property fmtid="{D5CDD505-2E9C-101B-9397-08002B2CF9AE}" pid="19" name="eSynDocSerialNumber">
    <vt:lpwstr>
    </vt:lpwstr>
  </property>
  <property fmtid="{D5CDD505-2E9C-101B-9397-08002B2CF9AE}" pid="20" name="eSynDocSubject">
    <vt:lpwstr>CROP interne documenten</vt:lpwstr>
  </property>
  <property fmtid="{D5CDD505-2E9C-101B-9397-08002B2CF9AE}" pid="21" name="eSynDocItem">
    <vt:lpwstr>
    </vt:lpwstr>
  </property>
  <property fmtid="{D5CDD505-2E9C-101B-9397-08002B2CF9AE}" pid="22" name="eSynDocAcctContact">
    <vt:lpwstr>
    </vt:lpwstr>
  </property>
  <property fmtid="{D5CDD505-2E9C-101B-9397-08002B2CF9AE}" pid="23" name="eSynDocContactID">
    <vt:lpwstr>
    </vt:lpwstr>
  </property>
  <property fmtid="{D5CDD505-2E9C-101B-9397-08002B2CF9AE}" pid="24" name="eSynDocAccount">
    <vt:lpwstr>
    </vt:lpwstr>
  </property>
  <property fmtid="{D5CDD505-2E9C-101B-9397-08002B2CF9AE}" pid="25" name="eSynDocResource">
    <vt:lpwstr>1</vt:lpwstr>
  </property>
  <property fmtid="{D5CDD505-2E9C-101B-9397-08002B2CF9AE}" pid="26" name="eSynDocProjectNr">
    <vt:lpwstr>
    </vt:lpwstr>
  </property>
  <property fmtid="{D5CDD505-2E9C-101B-9397-08002B2CF9AE}" pid="27" name="eSynDocSecurity">
    <vt:lpwstr>10</vt:lpwstr>
  </property>
  <property fmtid="{D5CDD505-2E9C-101B-9397-08002B2CF9AE}" pid="28" name="eSynDocAssortment">
    <vt:lpwstr>
    </vt:lpwstr>
  </property>
  <property fmtid="{D5CDD505-2E9C-101B-9397-08002B2CF9AE}" pid="29" name="eSynDocLanguageCode">
    <vt:lpwstr>
    </vt:lpwstr>
  </property>
  <property fmtid="{D5CDD505-2E9C-101B-9397-08002B2CF9AE}" pid="30" name="eSynDocDivisionDesc">
    <vt:lpwstr>
    </vt:lpwstr>
  </property>
  <property fmtid="{D5CDD505-2E9C-101B-9397-08002B2CF9AE}" pid="31" name="eSynDocDivision">
    <vt:lpwstr>
    </vt:lpwstr>
  </property>
  <property fmtid="{D5CDD505-2E9C-101B-9397-08002B2CF9AE}" pid="32" name="eSynDocParentDocument">
    <vt:lpwstr>
    </vt:lpwstr>
  </property>
  <property fmtid="{D5CDD505-2E9C-101B-9397-08002B2CF9AE}" pid="33" name="eSynDocSubCategory">
    <vt:lpwstr>
    </vt:lpwstr>
  </property>
  <property fmtid="{D5CDD505-2E9C-101B-9397-08002B2CF9AE}" pid="34" name="eSynDocCategoryID">
    <vt:lpwstr>
    </vt:lpwstr>
  </property>
  <property fmtid="{D5CDD505-2E9C-101B-9397-08002B2CF9AE}" pid="35" name="eSynDocGroupDesc">
    <vt:lpwstr>Attachments &amp; notes</vt:lpwstr>
  </property>
  <property fmtid="{D5CDD505-2E9C-101B-9397-08002B2CF9AE}" pid="36" name="eSynDocGroupID">
    <vt:lpwstr>0</vt:lpwstr>
  </property>
  <property fmtid="{D5CDD505-2E9C-101B-9397-08002B2CF9AE}" pid="37" name="eSynDocHID">
    <vt:lpwstr>2195410</vt:lpwstr>
  </property>
  <property fmtid="{D5CDD505-2E9C-101B-9397-08002B2CF9AE}" pid="38" name="eSynCleanUp02/12/2020 15:53:02">
    <vt:i4>1</vt:i4>
  </property>
</Properties>
</file>